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B75AF">
              <w:t>28.05.2019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B75AF">
            <w:pPr>
              <w:tabs>
                <w:tab w:val="left" w:pos="3123"/>
                <w:tab w:val="left" w:pos="3270"/>
              </w:tabs>
              <w:jc w:val="right"/>
            </w:pPr>
            <w:r w:rsidRPr="00360CF1">
              <w:t xml:space="preserve">№ </w:t>
            </w:r>
            <w:r w:rsidR="000B75AF">
              <w:t>1067</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3D75F6" w:rsidRPr="003D75F6" w:rsidRDefault="003D75F6" w:rsidP="003D75F6">
      <w:pPr>
        <w:ind w:right="4961"/>
        <w:jc w:val="both"/>
      </w:pPr>
      <w:r w:rsidRPr="003D75F6">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w:t>
      </w:r>
      <w:r w:rsidR="00315626">
        <w:t xml:space="preserve"> </w:t>
      </w:r>
      <w:r w:rsidRPr="003D75F6">
        <w:t>в Нижневартовском районе»</w:t>
      </w:r>
    </w:p>
    <w:p w:rsidR="003D75F6" w:rsidRDefault="003D75F6" w:rsidP="003D75F6">
      <w:pPr>
        <w:ind w:right="5102"/>
      </w:pPr>
    </w:p>
    <w:p w:rsidR="003D75F6" w:rsidRPr="003D75F6" w:rsidRDefault="003D75F6" w:rsidP="003D75F6">
      <w:pPr>
        <w:ind w:right="5102"/>
      </w:pPr>
    </w:p>
    <w:p w:rsidR="003D75F6" w:rsidRPr="003D75F6" w:rsidRDefault="003D75F6" w:rsidP="003D75F6">
      <w:pPr>
        <w:autoSpaceDE w:val="0"/>
        <w:autoSpaceDN w:val="0"/>
        <w:adjustRightInd w:val="0"/>
        <w:ind w:firstLine="709"/>
        <w:jc w:val="both"/>
      </w:pPr>
      <w:r w:rsidRPr="003D75F6">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3D75F6" w:rsidRPr="003D75F6" w:rsidRDefault="003D75F6" w:rsidP="003D75F6">
      <w:pPr>
        <w:autoSpaceDE w:val="0"/>
        <w:autoSpaceDN w:val="0"/>
        <w:adjustRightInd w:val="0"/>
        <w:ind w:firstLine="709"/>
        <w:jc w:val="both"/>
      </w:pPr>
    </w:p>
    <w:p w:rsidR="003D75F6" w:rsidRPr="003D75F6" w:rsidRDefault="003D75F6" w:rsidP="003D75F6">
      <w:pPr>
        <w:ind w:firstLine="709"/>
        <w:jc w:val="both"/>
      </w:pPr>
      <w:r w:rsidRPr="003D75F6">
        <w:t>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w:t>
      </w:r>
      <w:r w:rsidR="00315626">
        <w:t xml:space="preserve"> </w:t>
      </w:r>
      <w:r w:rsidRPr="003D75F6">
        <w:t>в Нижневартовском районе» следующие изменения:</w:t>
      </w:r>
    </w:p>
    <w:p w:rsidR="003D75F6" w:rsidRPr="003D75F6" w:rsidRDefault="003D75F6" w:rsidP="003D75F6">
      <w:pPr>
        <w:ind w:firstLine="709"/>
        <w:jc w:val="both"/>
      </w:pPr>
      <w:r w:rsidRPr="003D75F6">
        <w:t xml:space="preserve">1.1. Раздел 1.1. </w:t>
      </w:r>
      <w:r>
        <w:t>т</w:t>
      </w:r>
      <w:r w:rsidRPr="003D75F6">
        <w:t xml:space="preserve">аблицы 1.1 дополнить </w:t>
      </w:r>
      <w:r>
        <w:t>строками</w:t>
      </w:r>
      <w:r w:rsidR="0041420F">
        <w:t xml:space="preserve"> 1.1.7,</w:t>
      </w:r>
      <w:r w:rsidRPr="003D75F6">
        <w:t xml:space="preserve"> 1.1.8 согласно приложению 1</w:t>
      </w:r>
      <w:r>
        <w:t>.</w:t>
      </w:r>
    </w:p>
    <w:p w:rsidR="003D75F6" w:rsidRPr="003D75F6" w:rsidRDefault="003D75F6" w:rsidP="0041420F">
      <w:pPr>
        <w:widowControl w:val="0"/>
        <w:ind w:firstLine="709"/>
        <w:jc w:val="both"/>
      </w:pPr>
      <w:r w:rsidRPr="003D75F6">
        <w:t xml:space="preserve">1.2. </w:t>
      </w:r>
      <w:r>
        <w:t>С</w:t>
      </w:r>
      <w:r w:rsidR="0041420F">
        <w:t>троки 1.2, 1.2.1,</w:t>
      </w:r>
      <w:r w:rsidRPr="003D75F6">
        <w:t xml:space="preserve"> 1.2.3</w:t>
      </w:r>
      <w:r w:rsidR="0041420F">
        <w:t>, 1.2.6, 1.2.9, 1.2.20,</w:t>
      </w:r>
      <w:r w:rsidR="00490E6E">
        <w:t>«</w:t>
      </w:r>
      <w:r w:rsidRPr="003D75F6">
        <w:t>Итого по мероприятию 1.2</w:t>
      </w:r>
      <w:r w:rsidR="00490E6E">
        <w:t>»</w:t>
      </w:r>
      <w:r>
        <w:t xml:space="preserve"> таблицы 2 изложить в новой редакции</w:t>
      </w:r>
      <w:r w:rsidR="0041420F">
        <w:t>;</w:t>
      </w:r>
      <w:r w:rsidRPr="003D75F6">
        <w:t xml:space="preserve"> дополнить </w:t>
      </w:r>
      <w:r>
        <w:t>строками</w:t>
      </w:r>
      <w:r w:rsidR="0041420F">
        <w:t xml:space="preserve"> 1.2.21,</w:t>
      </w:r>
      <w:r w:rsidRPr="003D75F6">
        <w:t xml:space="preserve"> 1.2.22 согласно приложению 2</w:t>
      </w:r>
      <w:r>
        <w:t>.</w:t>
      </w:r>
    </w:p>
    <w:p w:rsidR="003D75F6" w:rsidRPr="003D75F6" w:rsidRDefault="003D75F6" w:rsidP="003D75F6">
      <w:pPr>
        <w:ind w:firstLine="709"/>
        <w:jc w:val="both"/>
      </w:pPr>
    </w:p>
    <w:p w:rsidR="003D75F6" w:rsidRPr="003D75F6" w:rsidRDefault="003D75F6" w:rsidP="003D75F6">
      <w:pPr>
        <w:ind w:firstLine="709"/>
        <w:jc w:val="both"/>
      </w:pPr>
      <w:r w:rsidRPr="003D75F6">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3D75F6" w:rsidRPr="003D75F6" w:rsidRDefault="003D75F6" w:rsidP="003D75F6">
      <w:pPr>
        <w:ind w:firstLine="709"/>
        <w:jc w:val="both"/>
      </w:pPr>
      <w:r w:rsidRPr="003D75F6">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3D75F6" w:rsidRPr="003D75F6" w:rsidRDefault="003D75F6" w:rsidP="003D75F6">
      <w:pPr>
        <w:ind w:firstLine="709"/>
        <w:jc w:val="both"/>
      </w:pPr>
    </w:p>
    <w:p w:rsidR="003D75F6" w:rsidRPr="003D75F6" w:rsidRDefault="003D75F6" w:rsidP="003D75F6">
      <w:pPr>
        <w:ind w:firstLine="709"/>
        <w:jc w:val="both"/>
      </w:pPr>
      <w:r w:rsidRPr="003D75F6">
        <w:t>4. Постановление вступает в силу после его официального опубликования (обнародования).</w:t>
      </w:r>
    </w:p>
    <w:p w:rsidR="003D75F6" w:rsidRPr="003D75F6" w:rsidRDefault="003D75F6" w:rsidP="003D75F6">
      <w:pPr>
        <w:ind w:firstLine="709"/>
        <w:jc w:val="both"/>
      </w:pPr>
    </w:p>
    <w:p w:rsidR="003D75F6" w:rsidRPr="003D75F6" w:rsidRDefault="003D75F6" w:rsidP="003D75F6">
      <w:pPr>
        <w:ind w:firstLine="709"/>
        <w:jc w:val="both"/>
      </w:pPr>
      <w:r w:rsidRPr="003D75F6">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3D75F6" w:rsidRPr="003D75F6" w:rsidRDefault="003D75F6" w:rsidP="003D75F6">
      <w:pPr>
        <w:ind w:firstLine="709"/>
        <w:jc w:val="both"/>
      </w:pPr>
    </w:p>
    <w:p w:rsidR="003D75F6" w:rsidRPr="003D75F6" w:rsidRDefault="003D75F6" w:rsidP="003D75F6">
      <w:pPr>
        <w:jc w:val="both"/>
      </w:pPr>
    </w:p>
    <w:p w:rsidR="003D75F6" w:rsidRPr="003D75F6" w:rsidRDefault="003D75F6" w:rsidP="003D75F6">
      <w:pPr>
        <w:jc w:val="both"/>
      </w:pPr>
    </w:p>
    <w:p w:rsidR="002953D5" w:rsidRDefault="003D75F6" w:rsidP="003D75F6">
      <w:pPr>
        <w:tabs>
          <w:tab w:val="left" w:pos="4253"/>
        </w:tabs>
        <w:jc w:val="both"/>
      </w:pPr>
      <w:r w:rsidRPr="003D75F6">
        <w:t>Глава района                                                                                     Б.А. Саломатин</w:t>
      </w: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pPr>
    </w:p>
    <w:p w:rsidR="003D75F6" w:rsidRDefault="003D75F6" w:rsidP="003D75F6">
      <w:pPr>
        <w:tabs>
          <w:tab w:val="left" w:pos="4253"/>
        </w:tabs>
        <w:jc w:val="both"/>
        <w:sectPr w:rsidR="003D75F6" w:rsidSect="00F93025">
          <w:headerReference w:type="default" r:id="rId9"/>
          <w:pgSz w:w="11907" w:h="16840" w:code="9"/>
          <w:pgMar w:top="1134" w:right="567" w:bottom="1134" w:left="1701" w:header="720" w:footer="720" w:gutter="0"/>
          <w:pgNumType w:start="1"/>
          <w:cols w:space="720"/>
          <w:noEndnote/>
          <w:docGrid w:linePitch="381"/>
        </w:sectPr>
      </w:pPr>
    </w:p>
    <w:p w:rsidR="003D75F6" w:rsidRPr="003D75F6" w:rsidRDefault="003D75F6" w:rsidP="003D75F6">
      <w:pPr>
        <w:ind w:firstLine="10632"/>
        <w:jc w:val="both"/>
      </w:pPr>
      <w:r w:rsidRPr="003D75F6">
        <w:lastRenderedPageBreak/>
        <w:t xml:space="preserve">Приложение 1 к постановлению </w:t>
      </w:r>
    </w:p>
    <w:p w:rsidR="003D75F6" w:rsidRPr="003D75F6" w:rsidRDefault="003D75F6" w:rsidP="003D75F6">
      <w:pPr>
        <w:ind w:firstLine="10632"/>
        <w:jc w:val="both"/>
      </w:pPr>
      <w:r w:rsidRPr="003D75F6">
        <w:t>администрации района</w:t>
      </w:r>
    </w:p>
    <w:p w:rsidR="003D75F6" w:rsidRPr="003D75F6" w:rsidRDefault="003D75F6" w:rsidP="003D75F6">
      <w:pPr>
        <w:ind w:firstLine="10632"/>
        <w:jc w:val="both"/>
      </w:pPr>
      <w:r w:rsidRPr="003D75F6">
        <w:t xml:space="preserve">от </w:t>
      </w:r>
      <w:r w:rsidR="000B75AF">
        <w:t>28.05.2019</w:t>
      </w:r>
      <w:r w:rsidRPr="003D75F6">
        <w:t xml:space="preserve"> № </w:t>
      </w:r>
      <w:r w:rsidR="000B75AF">
        <w:t>1067</w:t>
      </w:r>
    </w:p>
    <w:p w:rsidR="003D75F6" w:rsidRDefault="003D75F6" w:rsidP="003D75F6">
      <w:pPr>
        <w:jc w:val="right"/>
      </w:pPr>
    </w:p>
    <w:p w:rsidR="003D75F6" w:rsidRPr="003D75F6" w:rsidRDefault="003D75F6" w:rsidP="003D75F6">
      <w:pPr>
        <w:jc w:val="right"/>
      </w:pPr>
    </w:p>
    <w:p w:rsidR="003D75F6" w:rsidRPr="003D75F6" w:rsidRDefault="003D75F6" w:rsidP="003D75F6">
      <w:pPr>
        <w:jc w:val="center"/>
        <w:rPr>
          <w:b/>
        </w:rPr>
      </w:pPr>
      <w:r w:rsidRPr="003D75F6">
        <w:rPr>
          <w:b/>
        </w:rPr>
        <w:t xml:space="preserve">Изменения, которые вносятся в таблицу 1.1 муниципальной программы «Жилищно-коммунальный комплекс </w:t>
      </w:r>
    </w:p>
    <w:p w:rsidR="003D75F6" w:rsidRPr="003D75F6" w:rsidRDefault="003D75F6" w:rsidP="003D75F6">
      <w:pPr>
        <w:jc w:val="center"/>
        <w:rPr>
          <w:b/>
        </w:rPr>
      </w:pPr>
      <w:r w:rsidRPr="003D75F6">
        <w:rPr>
          <w:b/>
        </w:rPr>
        <w:t>и городская среда</w:t>
      </w:r>
      <w:r w:rsidR="00315626">
        <w:rPr>
          <w:b/>
        </w:rPr>
        <w:t xml:space="preserve"> </w:t>
      </w:r>
      <w:r w:rsidRPr="003D75F6">
        <w:rPr>
          <w:b/>
        </w:rPr>
        <w:t>в Нижневартовском районе»</w:t>
      </w:r>
    </w:p>
    <w:p w:rsidR="003D75F6" w:rsidRPr="003D75F6" w:rsidRDefault="003D75F6" w:rsidP="003D75F6">
      <w:pPr>
        <w:jc w:val="right"/>
      </w:pP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1"/>
        <w:gridCol w:w="3691"/>
        <w:gridCol w:w="1459"/>
        <w:gridCol w:w="1049"/>
        <w:gridCol w:w="1156"/>
        <w:gridCol w:w="1151"/>
        <w:gridCol w:w="1145"/>
        <w:gridCol w:w="1070"/>
        <w:gridCol w:w="1067"/>
        <w:gridCol w:w="1063"/>
        <w:gridCol w:w="1201"/>
      </w:tblGrid>
      <w:tr w:rsidR="003D75F6" w:rsidRPr="003D75F6" w:rsidTr="0041420F">
        <w:trPr>
          <w:trHeight w:val="503"/>
        </w:trPr>
        <w:tc>
          <w:tcPr>
            <w:tcW w:w="1131" w:type="dxa"/>
            <w:vMerge w:val="restart"/>
            <w:shd w:val="clear" w:color="auto" w:fill="auto"/>
            <w:hideMark/>
          </w:tcPr>
          <w:p w:rsidR="003D75F6" w:rsidRPr="003D75F6" w:rsidRDefault="003D75F6" w:rsidP="003D75F6">
            <w:pPr>
              <w:jc w:val="center"/>
              <w:rPr>
                <w:b/>
                <w:sz w:val="24"/>
                <w:szCs w:val="24"/>
              </w:rPr>
            </w:pPr>
            <w:r w:rsidRPr="003D75F6">
              <w:rPr>
                <w:b/>
                <w:sz w:val="24"/>
                <w:szCs w:val="24"/>
              </w:rPr>
              <w:t>№</w:t>
            </w:r>
          </w:p>
          <w:p w:rsidR="003D75F6" w:rsidRPr="003D75F6" w:rsidRDefault="003D75F6" w:rsidP="003D75F6">
            <w:pPr>
              <w:jc w:val="center"/>
              <w:rPr>
                <w:b/>
                <w:sz w:val="24"/>
                <w:szCs w:val="24"/>
              </w:rPr>
            </w:pPr>
            <w:r w:rsidRPr="003D75F6">
              <w:rPr>
                <w:b/>
                <w:sz w:val="24"/>
                <w:szCs w:val="24"/>
              </w:rPr>
              <w:t>показателя</w:t>
            </w:r>
          </w:p>
        </w:tc>
        <w:tc>
          <w:tcPr>
            <w:tcW w:w="3691" w:type="dxa"/>
            <w:vMerge w:val="restart"/>
            <w:shd w:val="clear" w:color="auto" w:fill="auto"/>
            <w:hideMark/>
          </w:tcPr>
          <w:p w:rsidR="003D75F6" w:rsidRPr="003D75F6" w:rsidRDefault="003D75F6" w:rsidP="003D75F6">
            <w:pPr>
              <w:jc w:val="center"/>
              <w:rPr>
                <w:b/>
                <w:sz w:val="24"/>
                <w:szCs w:val="24"/>
              </w:rPr>
            </w:pPr>
            <w:r w:rsidRPr="003D75F6">
              <w:rPr>
                <w:b/>
                <w:sz w:val="24"/>
                <w:szCs w:val="24"/>
              </w:rPr>
              <w:t>Наименование целевых</w:t>
            </w:r>
          </w:p>
          <w:p w:rsidR="003D75F6" w:rsidRPr="003D75F6" w:rsidRDefault="003D75F6" w:rsidP="003D75F6">
            <w:pPr>
              <w:jc w:val="center"/>
              <w:rPr>
                <w:b/>
                <w:sz w:val="24"/>
                <w:szCs w:val="24"/>
              </w:rPr>
            </w:pPr>
            <w:r w:rsidRPr="003D75F6">
              <w:rPr>
                <w:b/>
                <w:sz w:val="24"/>
                <w:szCs w:val="24"/>
              </w:rPr>
              <w:t>показателей</w:t>
            </w:r>
          </w:p>
        </w:tc>
        <w:tc>
          <w:tcPr>
            <w:tcW w:w="1459" w:type="dxa"/>
            <w:vMerge w:val="restart"/>
            <w:shd w:val="clear" w:color="auto" w:fill="auto"/>
            <w:hideMark/>
          </w:tcPr>
          <w:p w:rsidR="003D75F6" w:rsidRPr="003D75F6" w:rsidRDefault="003D75F6" w:rsidP="003D75F6">
            <w:pPr>
              <w:jc w:val="center"/>
              <w:rPr>
                <w:b/>
                <w:sz w:val="24"/>
                <w:szCs w:val="24"/>
              </w:rPr>
            </w:pPr>
            <w:r w:rsidRPr="003D75F6">
              <w:rPr>
                <w:b/>
                <w:sz w:val="24"/>
                <w:szCs w:val="24"/>
              </w:rPr>
              <w:t>Базовый  показатель на начало реализации муниципальной программы</w:t>
            </w:r>
          </w:p>
        </w:tc>
        <w:tc>
          <w:tcPr>
            <w:tcW w:w="7701" w:type="dxa"/>
            <w:gridSpan w:val="7"/>
            <w:shd w:val="clear" w:color="auto" w:fill="auto"/>
            <w:hideMark/>
          </w:tcPr>
          <w:p w:rsidR="003D75F6" w:rsidRPr="003D75F6" w:rsidRDefault="003D75F6" w:rsidP="003D75F6">
            <w:pPr>
              <w:jc w:val="center"/>
              <w:rPr>
                <w:b/>
                <w:sz w:val="24"/>
                <w:szCs w:val="24"/>
              </w:rPr>
            </w:pPr>
            <w:r w:rsidRPr="003D75F6">
              <w:rPr>
                <w:b/>
                <w:sz w:val="24"/>
                <w:szCs w:val="24"/>
              </w:rPr>
              <w:t>Значения показателя по годам</w:t>
            </w:r>
          </w:p>
        </w:tc>
        <w:tc>
          <w:tcPr>
            <w:tcW w:w="1201" w:type="dxa"/>
            <w:vMerge w:val="restart"/>
            <w:shd w:val="clear" w:color="auto" w:fill="auto"/>
            <w:hideMark/>
          </w:tcPr>
          <w:p w:rsidR="003D75F6" w:rsidRPr="003D75F6" w:rsidRDefault="003D75F6" w:rsidP="003D75F6">
            <w:pPr>
              <w:jc w:val="center"/>
              <w:rPr>
                <w:b/>
                <w:sz w:val="24"/>
                <w:szCs w:val="24"/>
              </w:rPr>
            </w:pPr>
            <w:r w:rsidRPr="003D75F6">
              <w:rPr>
                <w:b/>
                <w:sz w:val="24"/>
                <w:szCs w:val="24"/>
              </w:rPr>
              <w:t>Целевое значение показателя на момент окончания действия муниципальной программы</w:t>
            </w:r>
          </w:p>
          <w:p w:rsidR="003D75F6" w:rsidRPr="003D75F6" w:rsidRDefault="003D75F6" w:rsidP="003D75F6">
            <w:pPr>
              <w:jc w:val="center"/>
              <w:rPr>
                <w:b/>
                <w:sz w:val="24"/>
                <w:szCs w:val="24"/>
              </w:rPr>
            </w:pPr>
            <w:r w:rsidRPr="003D75F6">
              <w:rPr>
                <w:b/>
                <w:sz w:val="24"/>
                <w:szCs w:val="24"/>
              </w:rPr>
              <w:t>(2030 год)</w:t>
            </w:r>
          </w:p>
        </w:tc>
      </w:tr>
      <w:tr w:rsidR="003D75F6" w:rsidRPr="003D75F6" w:rsidTr="0041420F">
        <w:trPr>
          <w:trHeight w:val="285"/>
        </w:trPr>
        <w:tc>
          <w:tcPr>
            <w:tcW w:w="1131" w:type="dxa"/>
            <w:vMerge/>
            <w:hideMark/>
          </w:tcPr>
          <w:p w:rsidR="003D75F6" w:rsidRPr="003D75F6" w:rsidRDefault="003D75F6" w:rsidP="003D75F6">
            <w:pPr>
              <w:rPr>
                <w:sz w:val="24"/>
                <w:szCs w:val="24"/>
              </w:rPr>
            </w:pPr>
          </w:p>
        </w:tc>
        <w:tc>
          <w:tcPr>
            <w:tcW w:w="3691" w:type="dxa"/>
            <w:vMerge/>
            <w:hideMark/>
          </w:tcPr>
          <w:p w:rsidR="003D75F6" w:rsidRPr="003D75F6" w:rsidRDefault="003D75F6" w:rsidP="003D75F6">
            <w:pPr>
              <w:rPr>
                <w:sz w:val="24"/>
                <w:szCs w:val="24"/>
              </w:rPr>
            </w:pPr>
          </w:p>
        </w:tc>
        <w:tc>
          <w:tcPr>
            <w:tcW w:w="1459" w:type="dxa"/>
            <w:vMerge/>
            <w:hideMark/>
          </w:tcPr>
          <w:p w:rsidR="003D75F6" w:rsidRPr="003D75F6" w:rsidRDefault="003D75F6" w:rsidP="003D75F6">
            <w:pPr>
              <w:rPr>
                <w:sz w:val="24"/>
                <w:szCs w:val="24"/>
              </w:rPr>
            </w:pPr>
          </w:p>
        </w:tc>
        <w:tc>
          <w:tcPr>
            <w:tcW w:w="1049" w:type="dxa"/>
            <w:shd w:val="clear" w:color="auto" w:fill="auto"/>
            <w:hideMark/>
          </w:tcPr>
          <w:p w:rsidR="003D75F6" w:rsidRPr="003D75F6" w:rsidRDefault="003D75F6" w:rsidP="003D75F6">
            <w:pPr>
              <w:jc w:val="center"/>
              <w:rPr>
                <w:b/>
                <w:sz w:val="24"/>
                <w:szCs w:val="24"/>
              </w:rPr>
            </w:pPr>
            <w:r w:rsidRPr="003D75F6">
              <w:rPr>
                <w:b/>
                <w:sz w:val="24"/>
                <w:szCs w:val="24"/>
              </w:rPr>
              <w:t>2019 год</w:t>
            </w:r>
          </w:p>
        </w:tc>
        <w:tc>
          <w:tcPr>
            <w:tcW w:w="1156" w:type="dxa"/>
            <w:shd w:val="clear" w:color="auto" w:fill="auto"/>
            <w:hideMark/>
          </w:tcPr>
          <w:p w:rsidR="003D75F6" w:rsidRPr="003D75F6" w:rsidRDefault="003D75F6" w:rsidP="003D75F6">
            <w:pPr>
              <w:jc w:val="center"/>
              <w:rPr>
                <w:b/>
                <w:sz w:val="24"/>
                <w:szCs w:val="24"/>
              </w:rPr>
            </w:pPr>
            <w:r w:rsidRPr="003D75F6">
              <w:rPr>
                <w:b/>
                <w:sz w:val="24"/>
                <w:szCs w:val="24"/>
              </w:rPr>
              <w:t>2020 год</w:t>
            </w:r>
          </w:p>
        </w:tc>
        <w:tc>
          <w:tcPr>
            <w:tcW w:w="1151" w:type="dxa"/>
            <w:shd w:val="clear" w:color="auto" w:fill="auto"/>
            <w:hideMark/>
          </w:tcPr>
          <w:p w:rsidR="003D75F6" w:rsidRPr="003D75F6" w:rsidRDefault="003D75F6" w:rsidP="003D75F6">
            <w:pPr>
              <w:jc w:val="center"/>
              <w:rPr>
                <w:b/>
                <w:sz w:val="24"/>
                <w:szCs w:val="24"/>
              </w:rPr>
            </w:pPr>
            <w:r w:rsidRPr="003D75F6">
              <w:rPr>
                <w:b/>
                <w:sz w:val="24"/>
                <w:szCs w:val="24"/>
              </w:rPr>
              <w:t>2021 год</w:t>
            </w:r>
          </w:p>
        </w:tc>
        <w:tc>
          <w:tcPr>
            <w:tcW w:w="1145" w:type="dxa"/>
            <w:shd w:val="clear" w:color="auto" w:fill="auto"/>
            <w:hideMark/>
          </w:tcPr>
          <w:p w:rsidR="003D75F6" w:rsidRPr="003D75F6" w:rsidRDefault="003D75F6" w:rsidP="003D75F6">
            <w:pPr>
              <w:jc w:val="center"/>
              <w:rPr>
                <w:b/>
                <w:sz w:val="24"/>
                <w:szCs w:val="24"/>
              </w:rPr>
            </w:pPr>
            <w:r w:rsidRPr="003D75F6">
              <w:rPr>
                <w:b/>
                <w:sz w:val="24"/>
                <w:szCs w:val="24"/>
              </w:rPr>
              <w:t>2022 год</w:t>
            </w:r>
          </w:p>
        </w:tc>
        <w:tc>
          <w:tcPr>
            <w:tcW w:w="1070" w:type="dxa"/>
            <w:shd w:val="clear" w:color="auto" w:fill="auto"/>
            <w:hideMark/>
          </w:tcPr>
          <w:p w:rsidR="003D75F6" w:rsidRPr="003D75F6" w:rsidRDefault="003D75F6" w:rsidP="003D75F6">
            <w:pPr>
              <w:jc w:val="center"/>
              <w:rPr>
                <w:b/>
                <w:sz w:val="24"/>
                <w:szCs w:val="24"/>
              </w:rPr>
            </w:pPr>
            <w:r w:rsidRPr="003D75F6">
              <w:rPr>
                <w:b/>
                <w:sz w:val="24"/>
                <w:szCs w:val="24"/>
              </w:rPr>
              <w:t>2023 год</w:t>
            </w:r>
          </w:p>
        </w:tc>
        <w:tc>
          <w:tcPr>
            <w:tcW w:w="1067" w:type="dxa"/>
            <w:shd w:val="clear" w:color="auto" w:fill="auto"/>
            <w:hideMark/>
          </w:tcPr>
          <w:p w:rsidR="003D75F6" w:rsidRPr="003D75F6" w:rsidRDefault="003D75F6" w:rsidP="003D75F6">
            <w:pPr>
              <w:jc w:val="center"/>
              <w:rPr>
                <w:b/>
                <w:sz w:val="24"/>
                <w:szCs w:val="24"/>
              </w:rPr>
            </w:pPr>
            <w:r w:rsidRPr="003D75F6">
              <w:rPr>
                <w:b/>
                <w:sz w:val="24"/>
                <w:szCs w:val="24"/>
              </w:rPr>
              <w:t>2024 год</w:t>
            </w:r>
          </w:p>
        </w:tc>
        <w:tc>
          <w:tcPr>
            <w:tcW w:w="1063" w:type="dxa"/>
            <w:shd w:val="clear" w:color="auto" w:fill="auto"/>
            <w:hideMark/>
          </w:tcPr>
          <w:p w:rsidR="003D75F6" w:rsidRPr="003D75F6" w:rsidRDefault="003D75F6" w:rsidP="003D75F6">
            <w:pPr>
              <w:jc w:val="center"/>
              <w:rPr>
                <w:b/>
                <w:sz w:val="24"/>
                <w:szCs w:val="24"/>
              </w:rPr>
            </w:pPr>
            <w:r w:rsidRPr="003D75F6">
              <w:rPr>
                <w:b/>
                <w:sz w:val="24"/>
                <w:szCs w:val="24"/>
              </w:rPr>
              <w:t>2025 год</w:t>
            </w:r>
          </w:p>
        </w:tc>
        <w:tc>
          <w:tcPr>
            <w:tcW w:w="1201" w:type="dxa"/>
            <w:vMerge/>
            <w:hideMark/>
          </w:tcPr>
          <w:p w:rsidR="003D75F6" w:rsidRPr="003D75F6" w:rsidRDefault="003D75F6" w:rsidP="003D75F6">
            <w:pPr>
              <w:rPr>
                <w:sz w:val="24"/>
                <w:szCs w:val="24"/>
              </w:rPr>
            </w:pPr>
          </w:p>
        </w:tc>
      </w:tr>
      <w:tr w:rsidR="003D75F6" w:rsidRPr="003D75F6" w:rsidTr="0041420F">
        <w:trPr>
          <w:trHeight w:val="285"/>
        </w:trPr>
        <w:tc>
          <w:tcPr>
            <w:tcW w:w="1131" w:type="dxa"/>
            <w:shd w:val="clear" w:color="auto" w:fill="auto"/>
            <w:noWrap/>
            <w:hideMark/>
          </w:tcPr>
          <w:p w:rsidR="003D75F6" w:rsidRPr="003D75F6" w:rsidRDefault="003D75F6" w:rsidP="003D75F6">
            <w:pPr>
              <w:jc w:val="center"/>
              <w:rPr>
                <w:b/>
                <w:sz w:val="24"/>
                <w:szCs w:val="24"/>
              </w:rPr>
            </w:pPr>
            <w:r w:rsidRPr="003D75F6">
              <w:rPr>
                <w:b/>
                <w:sz w:val="24"/>
                <w:szCs w:val="24"/>
              </w:rPr>
              <w:t>1</w:t>
            </w:r>
          </w:p>
        </w:tc>
        <w:tc>
          <w:tcPr>
            <w:tcW w:w="3691" w:type="dxa"/>
            <w:shd w:val="clear" w:color="auto" w:fill="auto"/>
            <w:hideMark/>
          </w:tcPr>
          <w:p w:rsidR="003D75F6" w:rsidRPr="003D75F6" w:rsidRDefault="003D75F6" w:rsidP="003D75F6">
            <w:pPr>
              <w:jc w:val="center"/>
              <w:rPr>
                <w:b/>
                <w:sz w:val="24"/>
                <w:szCs w:val="24"/>
              </w:rPr>
            </w:pPr>
            <w:r w:rsidRPr="003D75F6">
              <w:rPr>
                <w:b/>
                <w:sz w:val="24"/>
                <w:szCs w:val="24"/>
              </w:rPr>
              <w:t>2</w:t>
            </w:r>
          </w:p>
        </w:tc>
        <w:tc>
          <w:tcPr>
            <w:tcW w:w="1459" w:type="dxa"/>
            <w:shd w:val="clear" w:color="auto" w:fill="auto"/>
            <w:noWrap/>
            <w:hideMark/>
          </w:tcPr>
          <w:p w:rsidR="003D75F6" w:rsidRPr="003D75F6" w:rsidRDefault="003D75F6" w:rsidP="003D75F6">
            <w:pPr>
              <w:jc w:val="center"/>
              <w:rPr>
                <w:b/>
                <w:sz w:val="24"/>
                <w:szCs w:val="24"/>
              </w:rPr>
            </w:pPr>
            <w:r w:rsidRPr="003D75F6">
              <w:rPr>
                <w:b/>
                <w:sz w:val="24"/>
                <w:szCs w:val="24"/>
              </w:rPr>
              <w:t>3</w:t>
            </w:r>
          </w:p>
        </w:tc>
        <w:tc>
          <w:tcPr>
            <w:tcW w:w="1049" w:type="dxa"/>
            <w:shd w:val="clear" w:color="auto" w:fill="auto"/>
            <w:noWrap/>
            <w:hideMark/>
          </w:tcPr>
          <w:p w:rsidR="003D75F6" w:rsidRPr="003D75F6" w:rsidRDefault="003D75F6" w:rsidP="003D75F6">
            <w:pPr>
              <w:jc w:val="center"/>
              <w:rPr>
                <w:b/>
                <w:sz w:val="24"/>
                <w:szCs w:val="24"/>
              </w:rPr>
            </w:pPr>
            <w:r w:rsidRPr="003D75F6">
              <w:rPr>
                <w:b/>
                <w:sz w:val="24"/>
                <w:szCs w:val="24"/>
              </w:rPr>
              <w:t>4</w:t>
            </w:r>
          </w:p>
        </w:tc>
        <w:tc>
          <w:tcPr>
            <w:tcW w:w="1156" w:type="dxa"/>
            <w:shd w:val="clear" w:color="auto" w:fill="auto"/>
            <w:noWrap/>
            <w:hideMark/>
          </w:tcPr>
          <w:p w:rsidR="003D75F6" w:rsidRPr="003D75F6" w:rsidRDefault="003D75F6" w:rsidP="003D75F6">
            <w:pPr>
              <w:jc w:val="center"/>
              <w:rPr>
                <w:b/>
                <w:sz w:val="24"/>
                <w:szCs w:val="24"/>
              </w:rPr>
            </w:pPr>
            <w:r w:rsidRPr="003D75F6">
              <w:rPr>
                <w:b/>
                <w:sz w:val="24"/>
                <w:szCs w:val="24"/>
              </w:rPr>
              <w:t>5</w:t>
            </w:r>
          </w:p>
        </w:tc>
        <w:tc>
          <w:tcPr>
            <w:tcW w:w="1151" w:type="dxa"/>
            <w:shd w:val="clear" w:color="auto" w:fill="auto"/>
            <w:noWrap/>
            <w:hideMark/>
          </w:tcPr>
          <w:p w:rsidR="003D75F6" w:rsidRPr="003D75F6" w:rsidRDefault="003D75F6" w:rsidP="003D75F6">
            <w:pPr>
              <w:jc w:val="center"/>
              <w:rPr>
                <w:b/>
                <w:sz w:val="24"/>
                <w:szCs w:val="24"/>
              </w:rPr>
            </w:pPr>
            <w:r w:rsidRPr="003D75F6">
              <w:rPr>
                <w:b/>
                <w:sz w:val="24"/>
                <w:szCs w:val="24"/>
              </w:rPr>
              <w:t>6</w:t>
            </w:r>
          </w:p>
        </w:tc>
        <w:tc>
          <w:tcPr>
            <w:tcW w:w="1145" w:type="dxa"/>
            <w:shd w:val="clear" w:color="auto" w:fill="auto"/>
            <w:noWrap/>
            <w:hideMark/>
          </w:tcPr>
          <w:p w:rsidR="003D75F6" w:rsidRPr="003D75F6" w:rsidRDefault="003D75F6" w:rsidP="003D75F6">
            <w:pPr>
              <w:jc w:val="center"/>
              <w:rPr>
                <w:b/>
                <w:sz w:val="24"/>
                <w:szCs w:val="24"/>
              </w:rPr>
            </w:pPr>
            <w:r w:rsidRPr="003D75F6">
              <w:rPr>
                <w:b/>
                <w:sz w:val="24"/>
                <w:szCs w:val="24"/>
              </w:rPr>
              <w:t>7</w:t>
            </w:r>
          </w:p>
        </w:tc>
        <w:tc>
          <w:tcPr>
            <w:tcW w:w="1070" w:type="dxa"/>
            <w:shd w:val="clear" w:color="auto" w:fill="auto"/>
            <w:noWrap/>
            <w:hideMark/>
          </w:tcPr>
          <w:p w:rsidR="003D75F6" w:rsidRPr="003D75F6" w:rsidRDefault="003D75F6" w:rsidP="003D75F6">
            <w:pPr>
              <w:jc w:val="center"/>
              <w:rPr>
                <w:b/>
                <w:sz w:val="24"/>
                <w:szCs w:val="24"/>
              </w:rPr>
            </w:pPr>
            <w:r w:rsidRPr="003D75F6">
              <w:rPr>
                <w:b/>
                <w:sz w:val="24"/>
                <w:szCs w:val="24"/>
              </w:rPr>
              <w:t>8</w:t>
            </w:r>
          </w:p>
        </w:tc>
        <w:tc>
          <w:tcPr>
            <w:tcW w:w="1067" w:type="dxa"/>
            <w:shd w:val="clear" w:color="auto" w:fill="auto"/>
            <w:noWrap/>
            <w:hideMark/>
          </w:tcPr>
          <w:p w:rsidR="003D75F6" w:rsidRPr="003D75F6" w:rsidRDefault="003D75F6" w:rsidP="003D75F6">
            <w:pPr>
              <w:jc w:val="center"/>
              <w:rPr>
                <w:b/>
                <w:sz w:val="24"/>
                <w:szCs w:val="24"/>
              </w:rPr>
            </w:pPr>
            <w:r w:rsidRPr="003D75F6">
              <w:rPr>
                <w:b/>
                <w:sz w:val="24"/>
                <w:szCs w:val="24"/>
              </w:rPr>
              <w:t>9</w:t>
            </w:r>
          </w:p>
        </w:tc>
        <w:tc>
          <w:tcPr>
            <w:tcW w:w="1063" w:type="dxa"/>
            <w:shd w:val="clear" w:color="auto" w:fill="auto"/>
            <w:noWrap/>
            <w:hideMark/>
          </w:tcPr>
          <w:p w:rsidR="003D75F6" w:rsidRPr="003D75F6" w:rsidRDefault="003D75F6" w:rsidP="003D75F6">
            <w:pPr>
              <w:jc w:val="center"/>
              <w:rPr>
                <w:b/>
                <w:sz w:val="24"/>
                <w:szCs w:val="24"/>
              </w:rPr>
            </w:pPr>
            <w:r w:rsidRPr="003D75F6">
              <w:rPr>
                <w:b/>
                <w:sz w:val="24"/>
                <w:szCs w:val="24"/>
              </w:rPr>
              <w:t>10</w:t>
            </w:r>
          </w:p>
        </w:tc>
        <w:tc>
          <w:tcPr>
            <w:tcW w:w="1201" w:type="dxa"/>
            <w:shd w:val="clear" w:color="auto" w:fill="auto"/>
            <w:noWrap/>
            <w:hideMark/>
          </w:tcPr>
          <w:p w:rsidR="003D75F6" w:rsidRPr="003D75F6" w:rsidRDefault="003D75F6" w:rsidP="003D75F6">
            <w:pPr>
              <w:jc w:val="center"/>
              <w:rPr>
                <w:b/>
                <w:sz w:val="24"/>
                <w:szCs w:val="24"/>
              </w:rPr>
            </w:pPr>
            <w:r w:rsidRPr="003D75F6">
              <w:rPr>
                <w:b/>
                <w:sz w:val="24"/>
                <w:szCs w:val="24"/>
              </w:rPr>
              <w:t>11</w:t>
            </w:r>
          </w:p>
        </w:tc>
      </w:tr>
      <w:tr w:rsidR="003D75F6" w:rsidRPr="003D75F6" w:rsidTr="003D75F6">
        <w:trPr>
          <w:trHeight w:val="285"/>
        </w:trPr>
        <w:tc>
          <w:tcPr>
            <w:tcW w:w="15183" w:type="dxa"/>
            <w:gridSpan w:val="11"/>
            <w:shd w:val="clear" w:color="auto" w:fill="auto"/>
            <w:noWrap/>
            <w:hideMark/>
          </w:tcPr>
          <w:p w:rsidR="003D75F6" w:rsidRPr="003D75F6" w:rsidRDefault="003D75F6" w:rsidP="003D75F6">
            <w:pPr>
              <w:jc w:val="center"/>
              <w:rPr>
                <w:b/>
                <w:sz w:val="24"/>
                <w:szCs w:val="24"/>
              </w:rPr>
            </w:pPr>
            <w:r w:rsidRPr="003D75F6">
              <w:rPr>
                <w:b/>
                <w:sz w:val="24"/>
                <w:szCs w:val="24"/>
              </w:rPr>
              <w:t>1.1. Общие целевые показатели в области энергосбережения и повышения энергетической эффективности</w:t>
            </w:r>
          </w:p>
        </w:tc>
      </w:tr>
      <w:tr w:rsidR="003D75F6" w:rsidRPr="003D75F6" w:rsidTr="0041420F">
        <w:trPr>
          <w:trHeight w:val="2100"/>
        </w:trPr>
        <w:tc>
          <w:tcPr>
            <w:tcW w:w="1131" w:type="dxa"/>
            <w:shd w:val="clear" w:color="auto" w:fill="auto"/>
            <w:noWrap/>
            <w:hideMark/>
          </w:tcPr>
          <w:p w:rsidR="003D75F6" w:rsidRPr="003D75F6" w:rsidRDefault="003D75F6" w:rsidP="003D75F6">
            <w:pPr>
              <w:jc w:val="center"/>
              <w:rPr>
                <w:sz w:val="24"/>
                <w:szCs w:val="24"/>
              </w:rPr>
            </w:pPr>
            <w:r w:rsidRPr="003D75F6">
              <w:rPr>
                <w:sz w:val="24"/>
                <w:szCs w:val="24"/>
              </w:rPr>
              <w:t>1.1.7</w:t>
            </w:r>
            <w:r>
              <w:rPr>
                <w:sz w:val="24"/>
                <w:szCs w:val="24"/>
              </w:rPr>
              <w:t>.</w:t>
            </w:r>
          </w:p>
        </w:tc>
        <w:tc>
          <w:tcPr>
            <w:tcW w:w="3691" w:type="dxa"/>
            <w:shd w:val="clear" w:color="auto" w:fill="auto"/>
            <w:hideMark/>
          </w:tcPr>
          <w:p w:rsidR="003D75F6" w:rsidRPr="003D75F6" w:rsidRDefault="003D75F6" w:rsidP="003D75F6">
            <w:pPr>
              <w:tabs>
                <w:tab w:val="left" w:pos="0"/>
                <w:tab w:val="left" w:pos="709"/>
              </w:tabs>
              <w:suppressAutoHyphens/>
              <w:jc w:val="both"/>
              <w:rPr>
                <w:sz w:val="24"/>
                <w:szCs w:val="24"/>
                <w:lang/>
              </w:rPr>
            </w:pPr>
            <w:r w:rsidRPr="003D75F6">
              <w:rPr>
                <w:sz w:val="24"/>
                <w:szCs w:val="24"/>
                <w:lang/>
              </w:rPr>
              <w:t>Снижение</w:t>
            </w:r>
            <w:r w:rsidRPr="003D75F6">
              <w:rPr>
                <w:sz w:val="24"/>
                <w:szCs w:val="24"/>
                <w:lang/>
              </w:rPr>
              <w:t xml:space="preserve"> удельных расходов тепловой и электрической энергии</w:t>
            </w:r>
            <w:r w:rsidRPr="003D75F6">
              <w:rPr>
                <w:sz w:val="24"/>
                <w:szCs w:val="24"/>
                <w:lang/>
              </w:rPr>
              <w:t>,%</w:t>
            </w:r>
          </w:p>
        </w:tc>
        <w:tc>
          <w:tcPr>
            <w:tcW w:w="1459" w:type="dxa"/>
            <w:shd w:val="clear" w:color="auto" w:fill="auto"/>
            <w:noWrap/>
            <w:hideMark/>
          </w:tcPr>
          <w:p w:rsidR="003D75F6" w:rsidRPr="003D75F6" w:rsidRDefault="003D75F6" w:rsidP="003D75F6">
            <w:pPr>
              <w:jc w:val="center"/>
              <w:rPr>
                <w:sz w:val="24"/>
                <w:szCs w:val="24"/>
              </w:rPr>
            </w:pPr>
            <w:r w:rsidRPr="003D75F6">
              <w:rPr>
                <w:sz w:val="24"/>
                <w:szCs w:val="24"/>
              </w:rPr>
              <w:t>100</w:t>
            </w:r>
          </w:p>
        </w:tc>
        <w:tc>
          <w:tcPr>
            <w:tcW w:w="1049" w:type="dxa"/>
            <w:shd w:val="clear" w:color="auto" w:fill="auto"/>
            <w:noWrap/>
            <w:hideMark/>
          </w:tcPr>
          <w:p w:rsidR="003D75F6" w:rsidRPr="003D75F6" w:rsidRDefault="003D75F6" w:rsidP="003D75F6">
            <w:pPr>
              <w:jc w:val="center"/>
              <w:rPr>
                <w:sz w:val="24"/>
                <w:szCs w:val="24"/>
              </w:rPr>
            </w:pPr>
            <w:r w:rsidRPr="003D75F6">
              <w:rPr>
                <w:sz w:val="24"/>
                <w:szCs w:val="24"/>
              </w:rPr>
              <w:t>95</w:t>
            </w:r>
          </w:p>
        </w:tc>
        <w:tc>
          <w:tcPr>
            <w:tcW w:w="1156" w:type="dxa"/>
            <w:shd w:val="clear" w:color="auto" w:fill="auto"/>
            <w:noWrap/>
            <w:hideMark/>
          </w:tcPr>
          <w:p w:rsidR="003D75F6" w:rsidRPr="003D75F6" w:rsidRDefault="003D75F6" w:rsidP="003D75F6">
            <w:pPr>
              <w:jc w:val="center"/>
              <w:rPr>
                <w:sz w:val="24"/>
                <w:szCs w:val="24"/>
              </w:rPr>
            </w:pPr>
            <w:r w:rsidRPr="003D75F6">
              <w:rPr>
                <w:sz w:val="24"/>
                <w:szCs w:val="24"/>
              </w:rPr>
              <w:t>85</w:t>
            </w:r>
          </w:p>
        </w:tc>
        <w:tc>
          <w:tcPr>
            <w:tcW w:w="1151" w:type="dxa"/>
            <w:shd w:val="clear" w:color="auto" w:fill="auto"/>
            <w:noWrap/>
            <w:hideMark/>
          </w:tcPr>
          <w:p w:rsidR="003D75F6" w:rsidRPr="003D75F6" w:rsidRDefault="003D75F6" w:rsidP="003D75F6">
            <w:pPr>
              <w:jc w:val="center"/>
              <w:rPr>
                <w:sz w:val="24"/>
                <w:szCs w:val="24"/>
              </w:rPr>
            </w:pPr>
            <w:r w:rsidRPr="003D75F6">
              <w:rPr>
                <w:sz w:val="24"/>
                <w:szCs w:val="24"/>
              </w:rPr>
              <w:t>83</w:t>
            </w:r>
          </w:p>
        </w:tc>
        <w:tc>
          <w:tcPr>
            <w:tcW w:w="1145" w:type="dxa"/>
            <w:shd w:val="clear" w:color="auto" w:fill="auto"/>
            <w:noWrap/>
            <w:hideMark/>
          </w:tcPr>
          <w:p w:rsidR="003D75F6" w:rsidRPr="003D75F6" w:rsidRDefault="003D75F6" w:rsidP="003D75F6">
            <w:pPr>
              <w:jc w:val="center"/>
              <w:rPr>
                <w:sz w:val="24"/>
                <w:szCs w:val="24"/>
              </w:rPr>
            </w:pPr>
            <w:r w:rsidRPr="003D75F6">
              <w:rPr>
                <w:sz w:val="24"/>
                <w:szCs w:val="24"/>
              </w:rPr>
              <w:t>81</w:t>
            </w:r>
          </w:p>
        </w:tc>
        <w:tc>
          <w:tcPr>
            <w:tcW w:w="1070" w:type="dxa"/>
            <w:shd w:val="clear" w:color="auto" w:fill="auto"/>
            <w:noWrap/>
            <w:hideMark/>
          </w:tcPr>
          <w:p w:rsidR="003D75F6" w:rsidRPr="003D75F6" w:rsidRDefault="003D75F6" w:rsidP="003D75F6">
            <w:pPr>
              <w:jc w:val="center"/>
              <w:rPr>
                <w:sz w:val="24"/>
                <w:szCs w:val="24"/>
              </w:rPr>
            </w:pPr>
            <w:r w:rsidRPr="003D75F6">
              <w:rPr>
                <w:sz w:val="24"/>
                <w:szCs w:val="24"/>
              </w:rPr>
              <w:t>79</w:t>
            </w:r>
          </w:p>
        </w:tc>
        <w:tc>
          <w:tcPr>
            <w:tcW w:w="1067" w:type="dxa"/>
            <w:shd w:val="clear" w:color="auto" w:fill="auto"/>
            <w:noWrap/>
            <w:hideMark/>
          </w:tcPr>
          <w:p w:rsidR="003D75F6" w:rsidRPr="003D75F6" w:rsidRDefault="003D75F6" w:rsidP="003D75F6">
            <w:pPr>
              <w:jc w:val="center"/>
              <w:rPr>
                <w:sz w:val="24"/>
                <w:szCs w:val="24"/>
              </w:rPr>
            </w:pPr>
            <w:r w:rsidRPr="003D75F6">
              <w:rPr>
                <w:sz w:val="24"/>
                <w:szCs w:val="24"/>
              </w:rPr>
              <w:t>77</w:t>
            </w:r>
          </w:p>
        </w:tc>
        <w:tc>
          <w:tcPr>
            <w:tcW w:w="1063" w:type="dxa"/>
            <w:shd w:val="clear" w:color="auto" w:fill="auto"/>
            <w:noWrap/>
            <w:hideMark/>
          </w:tcPr>
          <w:p w:rsidR="003D75F6" w:rsidRPr="003D75F6" w:rsidRDefault="003D75F6" w:rsidP="003D75F6">
            <w:pPr>
              <w:jc w:val="center"/>
              <w:rPr>
                <w:sz w:val="24"/>
                <w:szCs w:val="24"/>
              </w:rPr>
            </w:pPr>
            <w:r w:rsidRPr="003D75F6">
              <w:rPr>
                <w:sz w:val="24"/>
                <w:szCs w:val="24"/>
              </w:rPr>
              <w:t>75</w:t>
            </w:r>
          </w:p>
        </w:tc>
        <w:tc>
          <w:tcPr>
            <w:tcW w:w="1201" w:type="dxa"/>
            <w:shd w:val="clear" w:color="auto" w:fill="auto"/>
            <w:hideMark/>
          </w:tcPr>
          <w:p w:rsidR="003D75F6" w:rsidRPr="003D75F6" w:rsidRDefault="003D75F6" w:rsidP="003D75F6">
            <w:pPr>
              <w:jc w:val="center"/>
              <w:rPr>
                <w:sz w:val="24"/>
                <w:szCs w:val="24"/>
              </w:rPr>
            </w:pPr>
          </w:p>
        </w:tc>
      </w:tr>
      <w:tr w:rsidR="003D75F6" w:rsidRPr="003D75F6" w:rsidTr="0041420F">
        <w:trPr>
          <w:trHeight w:val="2100"/>
        </w:trPr>
        <w:tc>
          <w:tcPr>
            <w:tcW w:w="1131" w:type="dxa"/>
            <w:shd w:val="clear" w:color="auto" w:fill="auto"/>
            <w:noWrap/>
            <w:hideMark/>
          </w:tcPr>
          <w:p w:rsidR="003D75F6" w:rsidRPr="003D75F6" w:rsidRDefault="003D75F6" w:rsidP="003D75F6">
            <w:pPr>
              <w:jc w:val="center"/>
              <w:rPr>
                <w:sz w:val="24"/>
                <w:szCs w:val="24"/>
              </w:rPr>
            </w:pPr>
            <w:r w:rsidRPr="003D75F6">
              <w:rPr>
                <w:sz w:val="24"/>
                <w:szCs w:val="24"/>
              </w:rPr>
              <w:lastRenderedPageBreak/>
              <w:t>1.1.8</w:t>
            </w:r>
            <w:r>
              <w:rPr>
                <w:sz w:val="24"/>
                <w:szCs w:val="24"/>
              </w:rPr>
              <w:t>.</w:t>
            </w:r>
          </w:p>
        </w:tc>
        <w:tc>
          <w:tcPr>
            <w:tcW w:w="3691" w:type="dxa"/>
            <w:shd w:val="clear" w:color="auto" w:fill="auto"/>
            <w:hideMark/>
          </w:tcPr>
          <w:p w:rsidR="003D75F6" w:rsidRPr="003D75F6" w:rsidRDefault="003D75F6" w:rsidP="003D75F6">
            <w:pPr>
              <w:tabs>
                <w:tab w:val="left" w:pos="0"/>
                <w:tab w:val="left" w:pos="709"/>
              </w:tabs>
              <w:suppressAutoHyphens/>
              <w:jc w:val="both"/>
              <w:rPr>
                <w:sz w:val="24"/>
                <w:szCs w:val="24"/>
                <w:lang/>
              </w:rPr>
            </w:pPr>
            <w:r w:rsidRPr="003D75F6">
              <w:rPr>
                <w:sz w:val="24"/>
                <w:szCs w:val="24"/>
                <w:lang/>
              </w:rPr>
              <w:t>Доведение</w:t>
            </w:r>
            <w:r w:rsidRPr="003D75F6">
              <w:rPr>
                <w:sz w:val="24"/>
                <w:szCs w:val="24"/>
                <w:lang/>
              </w:rPr>
              <w:t xml:space="preserve"> доли светодиодных источников света в общем количестве источников света</w:t>
            </w:r>
            <w:r w:rsidRPr="003D75F6">
              <w:rPr>
                <w:sz w:val="24"/>
                <w:szCs w:val="24"/>
                <w:lang/>
              </w:rPr>
              <w:t>, %</w:t>
            </w:r>
          </w:p>
        </w:tc>
        <w:tc>
          <w:tcPr>
            <w:tcW w:w="1459" w:type="dxa"/>
            <w:shd w:val="clear" w:color="auto" w:fill="auto"/>
            <w:noWrap/>
            <w:hideMark/>
          </w:tcPr>
          <w:p w:rsidR="003D75F6" w:rsidRPr="003D75F6" w:rsidRDefault="003D75F6" w:rsidP="003D75F6">
            <w:pPr>
              <w:rPr>
                <w:sz w:val="24"/>
                <w:szCs w:val="24"/>
              </w:rPr>
            </w:pPr>
            <w:r w:rsidRPr="003D75F6">
              <w:rPr>
                <w:sz w:val="24"/>
                <w:szCs w:val="24"/>
              </w:rPr>
              <w:t>0</w:t>
            </w:r>
          </w:p>
        </w:tc>
        <w:tc>
          <w:tcPr>
            <w:tcW w:w="1049" w:type="dxa"/>
            <w:shd w:val="clear" w:color="auto" w:fill="auto"/>
            <w:noWrap/>
            <w:hideMark/>
          </w:tcPr>
          <w:p w:rsidR="003D75F6" w:rsidRPr="003D75F6" w:rsidRDefault="003D75F6" w:rsidP="003D75F6">
            <w:pPr>
              <w:rPr>
                <w:sz w:val="24"/>
                <w:szCs w:val="24"/>
              </w:rPr>
            </w:pPr>
            <w:r w:rsidRPr="003D75F6">
              <w:rPr>
                <w:sz w:val="24"/>
                <w:szCs w:val="24"/>
              </w:rPr>
              <w:t>50</w:t>
            </w:r>
          </w:p>
        </w:tc>
        <w:tc>
          <w:tcPr>
            <w:tcW w:w="1156" w:type="dxa"/>
            <w:shd w:val="clear" w:color="auto" w:fill="auto"/>
            <w:noWrap/>
            <w:hideMark/>
          </w:tcPr>
          <w:p w:rsidR="003D75F6" w:rsidRPr="003D75F6" w:rsidRDefault="003D75F6" w:rsidP="003D75F6">
            <w:pPr>
              <w:rPr>
                <w:sz w:val="24"/>
                <w:szCs w:val="24"/>
              </w:rPr>
            </w:pPr>
            <w:r w:rsidRPr="003D75F6">
              <w:rPr>
                <w:sz w:val="24"/>
                <w:szCs w:val="24"/>
              </w:rPr>
              <w:t>75</w:t>
            </w:r>
          </w:p>
        </w:tc>
        <w:tc>
          <w:tcPr>
            <w:tcW w:w="1151" w:type="dxa"/>
            <w:shd w:val="clear" w:color="auto" w:fill="auto"/>
            <w:noWrap/>
            <w:hideMark/>
          </w:tcPr>
          <w:p w:rsidR="003D75F6" w:rsidRPr="003D75F6" w:rsidRDefault="003D75F6" w:rsidP="003D75F6">
            <w:pPr>
              <w:rPr>
                <w:sz w:val="24"/>
                <w:szCs w:val="24"/>
              </w:rPr>
            </w:pPr>
          </w:p>
        </w:tc>
        <w:tc>
          <w:tcPr>
            <w:tcW w:w="1145" w:type="dxa"/>
            <w:shd w:val="clear" w:color="auto" w:fill="auto"/>
            <w:noWrap/>
            <w:hideMark/>
          </w:tcPr>
          <w:p w:rsidR="003D75F6" w:rsidRPr="003D75F6" w:rsidRDefault="003D75F6" w:rsidP="003D75F6">
            <w:pPr>
              <w:rPr>
                <w:sz w:val="24"/>
                <w:szCs w:val="24"/>
              </w:rPr>
            </w:pPr>
          </w:p>
        </w:tc>
        <w:tc>
          <w:tcPr>
            <w:tcW w:w="1070" w:type="dxa"/>
            <w:shd w:val="clear" w:color="auto" w:fill="auto"/>
            <w:noWrap/>
            <w:hideMark/>
          </w:tcPr>
          <w:p w:rsidR="003D75F6" w:rsidRPr="003D75F6" w:rsidRDefault="003D75F6" w:rsidP="003D75F6">
            <w:pPr>
              <w:rPr>
                <w:sz w:val="24"/>
                <w:szCs w:val="24"/>
              </w:rPr>
            </w:pPr>
          </w:p>
        </w:tc>
        <w:tc>
          <w:tcPr>
            <w:tcW w:w="1067" w:type="dxa"/>
            <w:shd w:val="clear" w:color="auto" w:fill="auto"/>
            <w:noWrap/>
            <w:hideMark/>
          </w:tcPr>
          <w:p w:rsidR="003D75F6" w:rsidRPr="003D75F6" w:rsidRDefault="003D75F6" w:rsidP="003D75F6">
            <w:pPr>
              <w:rPr>
                <w:sz w:val="24"/>
                <w:szCs w:val="24"/>
              </w:rPr>
            </w:pPr>
          </w:p>
        </w:tc>
        <w:tc>
          <w:tcPr>
            <w:tcW w:w="1063" w:type="dxa"/>
            <w:shd w:val="clear" w:color="auto" w:fill="auto"/>
            <w:noWrap/>
            <w:hideMark/>
          </w:tcPr>
          <w:p w:rsidR="003D75F6" w:rsidRPr="003D75F6" w:rsidRDefault="003D75F6" w:rsidP="003D75F6">
            <w:pPr>
              <w:rPr>
                <w:sz w:val="24"/>
                <w:szCs w:val="24"/>
              </w:rPr>
            </w:pPr>
          </w:p>
        </w:tc>
        <w:tc>
          <w:tcPr>
            <w:tcW w:w="1201" w:type="dxa"/>
            <w:shd w:val="clear" w:color="auto" w:fill="auto"/>
            <w:hideMark/>
          </w:tcPr>
          <w:p w:rsidR="003D75F6" w:rsidRPr="003D75F6" w:rsidRDefault="003D75F6" w:rsidP="003D75F6">
            <w:pPr>
              <w:rPr>
                <w:sz w:val="24"/>
                <w:szCs w:val="24"/>
              </w:rPr>
            </w:pPr>
          </w:p>
        </w:tc>
      </w:tr>
    </w:tbl>
    <w:p w:rsidR="003D75F6" w:rsidRPr="003D75F6" w:rsidRDefault="00882CD3" w:rsidP="003D75F6">
      <w:pPr>
        <w:jc w:val="right"/>
      </w:pPr>
      <w:r>
        <w:t>».</w:t>
      </w:r>
    </w:p>
    <w:p w:rsidR="003D75F6" w:rsidRPr="003D75F6" w:rsidRDefault="003D75F6" w:rsidP="003D75F6">
      <w:pPr>
        <w:jc w:val="right"/>
      </w:pPr>
    </w:p>
    <w:p w:rsidR="003D75F6" w:rsidRPr="003D75F6" w:rsidRDefault="003D75F6" w:rsidP="003D75F6">
      <w:pPr>
        <w:jc w:val="right"/>
      </w:pPr>
    </w:p>
    <w:p w:rsidR="003D75F6" w:rsidRP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Default="003D75F6" w:rsidP="003D75F6">
      <w:pPr>
        <w:jc w:val="right"/>
      </w:pPr>
    </w:p>
    <w:p w:rsidR="003D75F6" w:rsidRPr="003D75F6" w:rsidRDefault="003D75F6" w:rsidP="003D75F6">
      <w:pPr>
        <w:ind w:firstLine="10632"/>
        <w:jc w:val="both"/>
      </w:pPr>
      <w:r w:rsidRPr="003D75F6">
        <w:lastRenderedPageBreak/>
        <w:t xml:space="preserve">Приложение 2 к постановлению </w:t>
      </w:r>
    </w:p>
    <w:p w:rsidR="003D75F6" w:rsidRPr="003D75F6" w:rsidRDefault="003D75F6" w:rsidP="003D75F6">
      <w:pPr>
        <w:ind w:firstLine="10632"/>
        <w:jc w:val="both"/>
      </w:pPr>
      <w:r w:rsidRPr="003D75F6">
        <w:t>администрации района</w:t>
      </w:r>
    </w:p>
    <w:p w:rsidR="003D75F6" w:rsidRPr="003D75F6" w:rsidRDefault="003D75F6" w:rsidP="003D75F6">
      <w:pPr>
        <w:ind w:firstLine="10632"/>
        <w:jc w:val="both"/>
      </w:pPr>
      <w:r w:rsidRPr="003D75F6">
        <w:t xml:space="preserve">от </w:t>
      </w:r>
      <w:r w:rsidR="000B75AF">
        <w:t>28.05.2019</w:t>
      </w:r>
      <w:r w:rsidRPr="003D75F6">
        <w:t xml:space="preserve"> № </w:t>
      </w:r>
      <w:r w:rsidR="000B75AF">
        <w:t>1067</w:t>
      </w:r>
    </w:p>
    <w:p w:rsidR="003D75F6" w:rsidRDefault="003D75F6" w:rsidP="003D75F6">
      <w:pPr>
        <w:ind w:firstLine="10632"/>
        <w:jc w:val="both"/>
        <w:rPr>
          <w:b/>
        </w:rPr>
      </w:pPr>
    </w:p>
    <w:p w:rsidR="003D75F6" w:rsidRPr="003D75F6" w:rsidRDefault="003D75F6" w:rsidP="003D75F6">
      <w:pPr>
        <w:ind w:firstLine="10632"/>
        <w:jc w:val="both"/>
        <w:rPr>
          <w:b/>
        </w:rPr>
      </w:pPr>
    </w:p>
    <w:p w:rsidR="00882CD3" w:rsidRDefault="003D75F6" w:rsidP="003D75F6">
      <w:pPr>
        <w:jc w:val="center"/>
        <w:rPr>
          <w:b/>
        </w:rPr>
      </w:pPr>
      <w:r w:rsidRPr="003D75F6">
        <w:rPr>
          <w:b/>
        </w:rPr>
        <w:t xml:space="preserve">Изменения, которые вносятся в таблицу 2 муниципальной программы «Жилищно-коммунальный комплекс </w:t>
      </w:r>
    </w:p>
    <w:p w:rsidR="003D75F6" w:rsidRPr="003D75F6" w:rsidRDefault="003D75F6" w:rsidP="003D75F6">
      <w:pPr>
        <w:jc w:val="center"/>
        <w:rPr>
          <w:b/>
        </w:rPr>
      </w:pPr>
      <w:r w:rsidRPr="003D75F6">
        <w:rPr>
          <w:b/>
        </w:rPr>
        <w:t>и городская среда</w:t>
      </w:r>
      <w:r w:rsidR="00315626">
        <w:rPr>
          <w:b/>
        </w:rPr>
        <w:t xml:space="preserve"> </w:t>
      </w:r>
      <w:r w:rsidRPr="003D75F6">
        <w:rPr>
          <w:b/>
        </w:rPr>
        <w:t>в Нижневартовском районе»</w:t>
      </w:r>
    </w:p>
    <w:p w:rsidR="003D75F6" w:rsidRPr="003D75F6" w:rsidRDefault="003D75F6" w:rsidP="003D75F6">
      <w:pPr>
        <w:jc w:val="center"/>
      </w:pPr>
    </w:p>
    <w:tbl>
      <w:tblPr>
        <w:tblW w:w="152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275"/>
        <w:gridCol w:w="851"/>
        <w:gridCol w:w="1134"/>
        <w:gridCol w:w="1300"/>
        <w:gridCol w:w="1306"/>
        <w:gridCol w:w="1252"/>
        <w:gridCol w:w="1252"/>
        <w:gridCol w:w="1146"/>
        <w:gridCol w:w="1146"/>
        <w:gridCol w:w="1146"/>
        <w:gridCol w:w="1146"/>
        <w:gridCol w:w="1305"/>
      </w:tblGrid>
      <w:tr w:rsidR="003D75F6" w:rsidRPr="003D75F6" w:rsidTr="00882CD3">
        <w:trPr>
          <w:trHeight w:val="255"/>
        </w:trPr>
        <w:tc>
          <w:tcPr>
            <w:tcW w:w="988" w:type="dxa"/>
            <w:vMerge w:val="restart"/>
            <w:shd w:val="clear" w:color="auto" w:fill="auto"/>
            <w:noWrap/>
            <w:vAlign w:val="center"/>
            <w:hideMark/>
          </w:tcPr>
          <w:p w:rsidR="003D75F6" w:rsidRPr="003D75F6" w:rsidRDefault="003D75F6" w:rsidP="003D75F6">
            <w:pPr>
              <w:jc w:val="center"/>
              <w:rPr>
                <w:b/>
                <w:sz w:val="24"/>
                <w:szCs w:val="24"/>
              </w:rPr>
            </w:pPr>
            <w:r w:rsidRPr="00882CD3">
              <w:rPr>
                <w:b/>
                <w:sz w:val="24"/>
                <w:szCs w:val="24"/>
              </w:rPr>
              <w:t>Н</w:t>
            </w:r>
            <w:r w:rsidRPr="003D75F6">
              <w:rPr>
                <w:b/>
                <w:sz w:val="24"/>
                <w:szCs w:val="24"/>
              </w:rPr>
              <w:t>омер основного мероприятия</w:t>
            </w:r>
          </w:p>
        </w:tc>
        <w:tc>
          <w:tcPr>
            <w:tcW w:w="1275" w:type="dxa"/>
            <w:vMerge w:val="restart"/>
            <w:shd w:val="clear" w:color="auto" w:fill="auto"/>
            <w:vAlign w:val="center"/>
            <w:hideMark/>
          </w:tcPr>
          <w:p w:rsidR="003D75F6" w:rsidRPr="003D75F6" w:rsidRDefault="003D75F6" w:rsidP="003D75F6">
            <w:pPr>
              <w:jc w:val="center"/>
              <w:rPr>
                <w:b/>
                <w:sz w:val="24"/>
                <w:szCs w:val="24"/>
              </w:rPr>
            </w:pPr>
            <w:r w:rsidRPr="003D75F6">
              <w:rPr>
                <w:b/>
                <w:sz w:val="24"/>
                <w:szCs w:val="24"/>
              </w:rPr>
              <w:t>Основные мероприятия муниципальной программы (их связь с целевыми показателями муниципальной программы)</w:t>
            </w:r>
          </w:p>
        </w:tc>
        <w:tc>
          <w:tcPr>
            <w:tcW w:w="851" w:type="dxa"/>
            <w:vMerge w:val="restart"/>
            <w:shd w:val="clear" w:color="auto" w:fill="auto"/>
            <w:vAlign w:val="center"/>
            <w:hideMark/>
          </w:tcPr>
          <w:p w:rsidR="003D75F6" w:rsidRPr="003D75F6" w:rsidRDefault="003D75F6" w:rsidP="003D75F6">
            <w:pPr>
              <w:jc w:val="center"/>
              <w:rPr>
                <w:b/>
                <w:sz w:val="24"/>
                <w:szCs w:val="24"/>
              </w:rPr>
            </w:pPr>
            <w:r w:rsidRPr="003D75F6">
              <w:rPr>
                <w:b/>
                <w:sz w:val="24"/>
                <w:szCs w:val="24"/>
              </w:rPr>
              <w:t>Ответственный исполнитель/ соисполнитель</w:t>
            </w:r>
          </w:p>
        </w:tc>
        <w:tc>
          <w:tcPr>
            <w:tcW w:w="1134" w:type="dxa"/>
            <w:vMerge w:val="restart"/>
            <w:shd w:val="clear" w:color="auto" w:fill="auto"/>
            <w:vAlign w:val="center"/>
            <w:hideMark/>
          </w:tcPr>
          <w:p w:rsidR="003D75F6" w:rsidRPr="003D75F6" w:rsidRDefault="003D75F6" w:rsidP="003D75F6">
            <w:pPr>
              <w:jc w:val="center"/>
              <w:rPr>
                <w:b/>
                <w:sz w:val="24"/>
                <w:szCs w:val="24"/>
              </w:rPr>
            </w:pPr>
            <w:r w:rsidRPr="003D75F6">
              <w:rPr>
                <w:b/>
                <w:sz w:val="24"/>
                <w:szCs w:val="24"/>
              </w:rPr>
              <w:t>Источник финансирования</w:t>
            </w:r>
          </w:p>
        </w:tc>
        <w:tc>
          <w:tcPr>
            <w:tcW w:w="10999" w:type="dxa"/>
            <w:gridSpan w:val="9"/>
            <w:shd w:val="clear" w:color="auto" w:fill="auto"/>
            <w:noWrap/>
            <w:vAlign w:val="center"/>
            <w:hideMark/>
          </w:tcPr>
          <w:p w:rsidR="003D75F6" w:rsidRPr="003D75F6" w:rsidRDefault="003D75F6" w:rsidP="003D75F6">
            <w:pPr>
              <w:jc w:val="center"/>
              <w:rPr>
                <w:b/>
                <w:sz w:val="24"/>
                <w:szCs w:val="24"/>
              </w:rPr>
            </w:pPr>
            <w:r w:rsidRPr="003D75F6">
              <w:rPr>
                <w:b/>
                <w:sz w:val="24"/>
                <w:szCs w:val="24"/>
              </w:rPr>
              <w:t>Финансовые затраты на реализацию (тыс. рублей)</w:t>
            </w:r>
          </w:p>
        </w:tc>
      </w:tr>
      <w:tr w:rsidR="003D75F6" w:rsidRPr="003D75F6" w:rsidTr="00882CD3">
        <w:trPr>
          <w:trHeight w:val="255"/>
        </w:trPr>
        <w:tc>
          <w:tcPr>
            <w:tcW w:w="988" w:type="dxa"/>
            <w:vMerge/>
            <w:vAlign w:val="center"/>
            <w:hideMark/>
          </w:tcPr>
          <w:p w:rsidR="003D75F6" w:rsidRPr="003D75F6" w:rsidRDefault="003D75F6" w:rsidP="003D75F6">
            <w:pPr>
              <w:jc w:val="center"/>
              <w:rPr>
                <w:b/>
                <w:sz w:val="24"/>
                <w:szCs w:val="24"/>
              </w:rPr>
            </w:pPr>
          </w:p>
        </w:tc>
        <w:tc>
          <w:tcPr>
            <w:tcW w:w="1275" w:type="dxa"/>
            <w:vMerge/>
            <w:vAlign w:val="center"/>
            <w:hideMark/>
          </w:tcPr>
          <w:p w:rsidR="003D75F6" w:rsidRPr="003D75F6" w:rsidRDefault="003D75F6" w:rsidP="003D75F6">
            <w:pPr>
              <w:jc w:val="center"/>
              <w:rPr>
                <w:b/>
                <w:sz w:val="24"/>
                <w:szCs w:val="24"/>
              </w:rPr>
            </w:pPr>
          </w:p>
        </w:tc>
        <w:tc>
          <w:tcPr>
            <w:tcW w:w="851" w:type="dxa"/>
            <w:vMerge/>
            <w:vAlign w:val="center"/>
            <w:hideMark/>
          </w:tcPr>
          <w:p w:rsidR="003D75F6" w:rsidRPr="003D75F6" w:rsidRDefault="003D75F6" w:rsidP="003D75F6">
            <w:pPr>
              <w:jc w:val="center"/>
              <w:rPr>
                <w:b/>
                <w:sz w:val="24"/>
                <w:szCs w:val="24"/>
              </w:rPr>
            </w:pPr>
          </w:p>
        </w:tc>
        <w:tc>
          <w:tcPr>
            <w:tcW w:w="1134" w:type="dxa"/>
            <w:vMerge/>
            <w:vAlign w:val="center"/>
            <w:hideMark/>
          </w:tcPr>
          <w:p w:rsidR="003D75F6" w:rsidRPr="003D75F6" w:rsidRDefault="003D75F6" w:rsidP="003D75F6">
            <w:pPr>
              <w:jc w:val="center"/>
              <w:rPr>
                <w:b/>
                <w:sz w:val="24"/>
                <w:szCs w:val="24"/>
              </w:rPr>
            </w:pPr>
          </w:p>
        </w:tc>
        <w:tc>
          <w:tcPr>
            <w:tcW w:w="1300" w:type="dxa"/>
            <w:vMerge w:val="restart"/>
            <w:shd w:val="clear" w:color="auto" w:fill="auto"/>
            <w:vAlign w:val="center"/>
            <w:hideMark/>
          </w:tcPr>
          <w:p w:rsidR="003D75F6" w:rsidRPr="003D75F6" w:rsidRDefault="003D75F6" w:rsidP="003D75F6">
            <w:pPr>
              <w:jc w:val="center"/>
              <w:rPr>
                <w:b/>
                <w:sz w:val="24"/>
                <w:szCs w:val="24"/>
              </w:rPr>
            </w:pPr>
            <w:r w:rsidRPr="003D75F6">
              <w:rPr>
                <w:b/>
                <w:sz w:val="24"/>
                <w:szCs w:val="24"/>
              </w:rPr>
              <w:t>всего</w:t>
            </w:r>
          </w:p>
        </w:tc>
        <w:tc>
          <w:tcPr>
            <w:tcW w:w="9699" w:type="dxa"/>
            <w:gridSpan w:val="8"/>
            <w:shd w:val="clear" w:color="auto" w:fill="auto"/>
            <w:vAlign w:val="center"/>
            <w:hideMark/>
          </w:tcPr>
          <w:p w:rsidR="003D75F6" w:rsidRPr="003D75F6" w:rsidRDefault="003D75F6" w:rsidP="003D75F6">
            <w:pPr>
              <w:jc w:val="center"/>
              <w:rPr>
                <w:b/>
                <w:sz w:val="24"/>
                <w:szCs w:val="24"/>
              </w:rPr>
            </w:pPr>
            <w:r w:rsidRPr="003D75F6">
              <w:rPr>
                <w:b/>
                <w:sz w:val="24"/>
                <w:szCs w:val="24"/>
              </w:rPr>
              <w:t>в том числе</w:t>
            </w:r>
          </w:p>
        </w:tc>
      </w:tr>
      <w:tr w:rsidR="003D75F6" w:rsidRPr="003D75F6" w:rsidTr="00882CD3">
        <w:trPr>
          <w:trHeight w:val="255"/>
        </w:trPr>
        <w:tc>
          <w:tcPr>
            <w:tcW w:w="988" w:type="dxa"/>
            <w:vMerge/>
            <w:vAlign w:val="center"/>
            <w:hideMark/>
          </w:tcPr>
          <w:p w:rsidR="003D75F6" w:rsidRPr="003D75F6" w:rsidRDefault="003D75F6" w:rsidP="003D75F6">
            <w:pPr>
              <w:jc w:val="center"/>
              <w:rPr>
                <w:b/>
                <w:sz w:val="24"/>
                <w:szCs w:val="24"/>
              </w:rPr>
            </w:pPr>
          </w:p>
        </w:tc>
        <w:tc>
          <w:tcPr>
            <w:tcW w:w="1275" w:type="dxa"/>
            <w:vMerge/>
            <w:vAlign w:val="center"/>
            <w:hideMark/>
          </w:tcPr>
          <w:p w:rsidR="003D75F6" w:rsidRPr="003D75F6" w:rsidRDefault="003D75F6" w:rsidP="003D75F6">
            <w:pPr>
              <w:jc w:val="center"/>
              <w:rPr>
                <w:b/>
                <w:sz w:val="24"/>
                <w:szCs w:val="24"/>
              </w:rPr>
            </w:pPr>
          </w:p>
        </w:tc>
        <w:tc>
          <w:tcPr>
            <w:tcW w:w="851" w:type="dxa"/>
            <w:vMerge/>
            <w:vAlign w:val="center"/>
            <w:hideMark/>
          </w:tcPr>
          <w:p w:rsidR="003D75F6" w:rsidRPr="003D75F6" w:rsidRDefault="003D75F6" w:rsidP="003D75F6">
            <w:pPr>
              <w:jc w:val="center"/>
              <w:rPr>
                <w:b/>
                <w:sz w:val="24"/>
                <w:szCs w:val="24"/>
              </w:rPr>
            </w:pPr>
          </w:p>
        </w:tc>
        <w:tc>
          <w:tcPr>
            <w:tcW w:w="1134" w:type="dxa"/>
            <w:vMerge/>
            <w:vAlign w:val="center"/>
            <w:hideMark/>
          </w:tcPr>
          <w:p w:rsidR="003D75F6" w:rsidRPr="003D75F6" w:rsidRDefault="003D75F6" w:rsidP="003D75F6">
            <w:pPr>
              <w:jc w:val="center"/>
              <w:rPr>
                <w:b/>
                <w:sz w:val="24"/>
                <w:szCs w:val="24"/>
              </w:rPr>
            </w:pPr>
          </w:p>
        </w:tc>
        <w:tc>
          <w:tcPr>
            <w:tcW w:w="1300" w:type="dxa"/>
            <w:vMerge/>
            <w:vAlign w:val="center"/>
            <w:hideMark/>
          </w:tcPr>
          <w:p w:rsidR="003D75F6" w:rsidRPr="003D75F6" w:rsidRDefault="003D75F6" w:rsidP="003D75F6">
            <w:pPr>
              <w:jc w:val="center"/>
              <w:rPr>
                <w:b/>
                <w:sz w:val="24"/>
                <w:szCs w:val="24"/>
              </w:rPr>
            </w:pPr>
          </w:p>
        </w:tc>
        <w:tc>
          <w:tcPr>
            <w:tcW w:w="1306" w:type="dxa"/>
            <w:shd w:val="clear" w:color="auto" w:fill="auto"/>
            <w:noWrap/>
            <w:vAlign w:val="center"/>
            <w:hideMark/>
          </w:tcPr>
          <w:p w:rsidR="003D75F6" w:rsidRPr="003D75F6" w:rsidRDefault="003D75F6" w:rsidP="003D75F6">
            <w:pPr>
              <w:jc w:val="center"/>
              <w:rPr>
                <w:b/>
                <w:sz w:val="24"/>
                <w:szCs w:val="24"/>
              </w:rPr>
            </w:pPr>
            <w:r w:rsidRPr="00882CD3">
              <w:rPr>
                <w:b/>
                <w:sz w:val="24"/>
                <w:szCs w:val="24"/>
              </w:rPr>
              <w:t>2019 год</w:t>
            </w:r>
          </w:p>
        </w:tc>
        <w:tc>
          <w:tcPr>
            <w:tcW w:w="1252" w:type="dxa"/>
            <w:shd w:val="clear" w:color="auto" w:fill="auto"/>
            <w:noWrap/>
            <w:vAlign w:val="center"/>
            <w:hideMark/>
          </w:tcPr>
          <w:p w:rsidR="003D75F6" w:rsidRPr="003D75F6" w:rsidRDefault="003D75F6" w:rsidP="003D75F6">
            <w:pPr>
              <w:jc w:val="center"/>
              <w:rPr>
                <w:b/>
                <w:sz w:val="24"/>
                <w:szCs w:val="24"/>
              </w:rPr>
            </w:pPr>
            <w:r w:rsidRPr="003D75F6">
              <w:rPr>
                <w:b/>
                <w:sz w:val="24"/>
                <w:szCs w:val="24"/>
              </w:rPr>
              <w:t>2020г</w:t>
            </w:r>
            <w:r w:rsidRPr="00882CD3">
              <w:rPr>
                <w:b/>
                <w:sz w:val="24"/>
                <w:szCs w:val="24"/>
              </w:rPr>
              <w:t>од</w:t>
            </w:r>
          </w:p>
        </w:tc>
        <w:tc>
          <w:tcPr>
            <w:tcW w:w="1252" w:type="dxa"/>
            <w:shd w:val="clear" w:color="auto" w:fill="auto"/>
            <w:noWrap/>
            <w:vAlign w:val="center"/>
            <w:hideMark/>
          </w:tcPr>
          <w:p w:rsidR="003D75F6" w:rsidRPr="003D75F6" w:rsidRDefault="003D75F6" w:rsidP="003D75F6">
            <w:pPr>
              <w:jc w:val="center"/>
              <w:rPr>
                <w:b/>
                <w:sz w:val="24"/>
                <w:szCs w:val="24"/>
              </w:rPr>
            </w:pPr>
            <w:r w:rsidRPr="003D75F6">
              <w:rPr>
                <w:b/>
                <w:sz w:val="24"/>
                <w:szCs w:val="24"/>
              </w:rPr>
              <w:t>2021</w:t>
            </w:r>
            <w:r w:rsidRPr="00882CD3">
              <w:rPr>
                <w:b/>
                <w:sz w:val="24"/>
                <w:szCs w:val="24"/>
              </w:rPr>
              <w:t xml:space="preserve"> год</w:t>
            </w:r>
          </w:p>
        </w:tc>
        <w:tc>
          <w:tcPr>
            <w:tcW w:w="1146" w:type="dxa"/>
            <w:shd w:val="clear" w:color="auto" w:fill="auto"/>
            <w:noWrap/>
            <w:vAlign w:val="center"/>
            <w:hideMark/>
          </w:tcPr>
          <w:p w:rsidR="003D75F6" w:rsidRPr="003D75F6" w:rsidRDefault="003D75F6" w:rsidP="003D75F6">
            <w:pPr>
              <w:jc w:val="center"/>
              <w:rPr>
                <w:b/>
                <w:sz w:val="24"/>
                <w:szCs w:val="24"/>
              </w:rPr>
            </w:pPr>
            <w:r w:rsidRPr="003D75F6">
              <w:rPr>
                <w:b/>
                <w:sz w:val="24"/>
                <w:szCs w:val="24"/>
              </w:rPr>
              <w:t>2022 г</w:t>
            </w:r>
            <w:r w:rsidRPr="00882CD3">
              <w:rPr>
                <w:b/>
                <w:sz w:val="24"/>
                <w:szCs w:val="24"/>
              </w:rPr>
              <w:t>од</w:t>
            </w:r>
          </w:p>
        </w:tc>
        <w:tc>
          <w:tcPr>
            <w:tcW w:w="1146" w:type="dxa"/>
            <w:shd w:val="clear" w:color="auto" w:fill="auto"/>
            <w:noWrap/>
            <w:vAlign w:val="center"/>
            <w:hideMark/>
          </w:tcPr>
          <w:p w:rsidR="003D75F6" w:rsidRPr="003D75F6" w:rsidRDefault="003D75F6" w:rsidP="003D75F6">
            <w:pPr>
              <w:jc w:val="center"/>
              <w:rPr>
                <w:b/>
                <w:sz w:val="24"/>
                <w:szCs w:val="24"/>
              </w:rPr>
            </w:pPr>
            <w:r w:rsidRPr="00882CD3">
              <w:rPr>
                <w:b/>
                <w:sz w:val="24"/>
                <w:szCs w:val="24"/>
              </w:rPr>
              <w:t>2023 год</w:t>
            </w:r>
          </w:p>
        </w:tc>
        <w:tc>
          <w:tcPr>
            <w:tcW w:w="1146" w:type="dxa"/>
            <w:shd w:val="clear" w:color="auto" w:fill="auto"/>
            <w:noWrap/>
            <w:vAlign w:val="center"/>
            <w:hideMark/>
          </w:tcPr>
          <w:p w:rsidR="003D75F6" w:rsidRPr="003D75F6" w:rsidRDefault="003D75F6" w:rsidP="003D75F6">
            <w:pPr>
              <w:jc w:val="center"/>
              <w:rPr>
                <w:b/>
                <w:sz w:val="24"/>
                <w:szCs w:val="24"/>
              </w:rPr>
            </w:pPr>
            <w:r w:rsidRPr="00882CD3">
              <w:rPr>
                <w:b/>
                <w:sz w:val="24"/>
                <w:szCs w:val="24"/>
              </w:rPr>
              <w:t>2024 год</w:t>
            </w:r>
          </w:p>
        </w:tc>
        <w:tc>
          <w:tcPr>
            <w:tcW w:w="1146" w:type="dxa"/>
            <w:shd w:val="clear" w:color="auto" w:fill="auto"/>
            <w:noWrap/>
            <w:vAlign w:val="center"/>
            <w:hideMark/>
          </w:tcPr>
          <w:p w:rsidR="003D75F6" w:rsidRPr="003D75F6" w:rsidRDefault="003D75F6" w:rsidP="003D75F6">
            <w:pPr>
              <w:jc w:val="center"/>
              <w:rPr>
                <w:b/>
                <w:sz w:val="24"/>
                <w:szCs w:val="24"/>
              </w:rPr>
            </w:pPr>
            <w:r w:rsidRPr="003D75F6">
              <w:rPr>
                <w:b/>
                <w:sz w:val="24"/>
                <w:szCs w:val="24"/>
              </w:rPr>
              <w:t>2025г</w:t>
            </w:r>
            <w:r w:rsidRPr="00882CD3">
              <w:rPr>
                <w:b/>
                <w:sz w:val="24"/>
                <w:szCs w:val="24"/>
              </w:rPr>
              <w:t>од</w:t>
            </w:r>
          </w:p>
        </w:tc>
        <w:tc>
          <w:tcPr>
            <w:tcW w:w="1305" w:type="dxa"/>
            <w:shd w:val="clear" w:color="auto" w:fill="auto"/>
            <w:noWrap/>
            <w:vAlign w:val="center"/>
            <w:hideMark/>
          </w:tcPr>
          <w:p w:rsidR="003D75F6" w:rsidRPr="003D75F6" w:rsidRDefault="003D75F6" w:rsidP="003D75F6">
            <w:pPr>
              <w:jc w:val="center"/>
              <w:rPr>
                <w:b/>
                <w:sz w:val="24"/>
                <w:szCs w:val="24"/>
              </w:rPr>
            </w:pPr>
            <w:r w:rsidRPr="00882CD3">
              <w:rPr>
                <w:b/>
                <w:sz w:val="24"/>
                <w:szCs w:val="24"/>
              </w:rPr>
              <w:t>2026–</w:t>
            </w:r>
            <w:r w:rsidRPr="003D75F6">
              <w:rPr>
                <w:b/>
                <w:sz w:val="24"/>
                <w:szCs w:val="24"/>
              </w:rPr>
              <w:t>2030</w:t>
            </w:r>
            <w:r w:rsidRPr="00882CD3">
              <w:rPr>
                <w:b/>
                <w:sz w:val="24"/>
                <w:szCs w:val="24"/>
              </w:rPr>
              <w:t xml:space="preserve"> годы</w:t>
            </w: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3D75F6">
            <w:pPr>
              <w:jc w:val="center"/>
              <w:rPr>
                <w:sz w:val="24"/>
                <w:szCs w:val="24"/>
              </w:rPr>
            </w:pPr>
            <w:r w:rsidRPr="003D75F6">
              <w:rPr>
                <w:sz w:val="24"/>
                <w:szCs w:val="24"/>
              </w:rPr>
              <w:t>1.2.</w:t>
            </w:r>
          </w:p>
        </w:tc>
        <w:tc>
          <w:tcPr>
            <w:tcW w:w="1275" w:type="dxa"/>
            <w:vMerge w:val="restart"/>
            <w:shd w:val="clear" w:color="auto" w:fill="auto"/>
            <w:vAlign w:val="center"/>
            <w:hideMark/>
          </w:tcPr>
          <w:p w:rsidR="003D75F6" w:rsidRPr="003D75F6" w:rsidRDefault="003D75F6" w:rsidP="00882CD3">
            <w:pPr>
              <w:jc w:val="both"/>
              <w:rPr>
                <w:sz w:val="24"/>
                <w:szCs w:val="24"/>
              </w:rPr>
            </w:pPr>
            <w:r w:rsidRPr="003D75F6">
              <w:rPr>
                <w:sz w:val="24"/>
                <w:szCs w:val="24"/>
              </w:rPr>
              <w:t>Капитальный ремонт (с заменой) систем теплоснабжения, водоснаб</w:t>
            </w:r>
            <w:r w:rsidRPr="003D75F6">
              <w:rPr>
                <w:sz w:val="24"/>
                <w:szCs w:val="24"/>
              </w:rPr>
              <w:lastRenderedPageBreak/>
              <w:t xml:space="preserve">жения и водоотведения для подготовки к осенне-зимнему периоду (4) </w:t>
            </w:r>
          </w:p>
        </w:tc>
        <w:tc>
          <w:tcPr>
            <w:tcW w:w="851" w:type="dxa"/>
            <w:vMerge w:val="restart"/>
            <w:shd w:val="clear" w:color="auto" w:fill="auto"/>
            <w:vAlign w:val="center"/>
            <w:hideMark/>
          </w:tcPr>
          <w:p w:rsidR="003D75F6" w:rsidRPr="003D75F6" w:rsidRDefault="003D75F6" w:rsidP="003D75F6">
            <w:pPr>
              <w:jc w:val="center"/>
              <w:rPr>
                <w:sz w:val="24"/>
                <w:szCs w:val="24"/>
              </w:rPr>
            </w:pPr>
            <w:r w:rsidRPr="003D75F6">
              <w:rPr>
                <w:sz w:val="24"/>
                <w:szCs w:val="24"/>
              </w:rPr>
              <w:lastRenderedPageBreak/>
              <w:t xml:space="preserve">отдел жилищно-коммунального хозяйства, </w:t>
            </w:r>
            <w:r w:rsidRPr="003D75F6">
              <w:rPr>
                <w:sz w:val="24"/>
                <w:szCs w:val="24"/>
              </w:rPr>
              <w:lastRenderedPageBreak/>
              <w:t>энергетики и строительства; МКУ 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lastRenderedPageBreak/>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670 884,1</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49 673,0</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63 188,4</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63 022,7</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275 000,0</w:t>
            </w:r>
          </w:p>
        </w:tc>
      </w:tr>
      <w:tr w:rsidR="003D75F6" w:rsidRPr="003D75F6" w:rsidTr="00882CD3">
        <w:trPr>
          <w:trHeight w:val="255"/>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25 383,9</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9 172,8</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8 188,4</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8 022,7</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r>
      <w:tr w:rsidR="003D75F6" w:rsidRPr="003D75F6" w:rsidTr="00882CD3">
        <w:trPr>
          <w:trHeight w:val="270"/>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645 500,1</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40 500,1</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275 000,0</w:t>
            </w: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882CD3">
            <w:pPr>
              <w:jc w:val="center"/>
              <w:rPr>
                <w:sz w:val="24"/>
                <w:szCs w:val="24"/>
              </w:rPr>
            </w:pPr>
            <w:r w:rsidRPr="003D75F6">
              <w:rPr>
                <w:sz w:val="24"/>
                <w:szCs w:val="24"/>
              </w:rPr>
              <w:lastRenderedPageBreak/>
              <w:t>1.2.1.</w:t>
            </w:r>
          </w:p>
        </w:tc>
        <w:tc>
          <w:tcPr>
            <w:tcW w:w="1275" w:type="dxa"/>
            <w:vMerge w:val="restart"/>
            <w:shd w:val="clear" w:color="auto" w:fill="auto"/>
            <w:vAlign w:val="center"/>
            <w:hideMark/>
          </w:tcPr>
          <w:p w:rsidR="003D75F6" w:rsidRPr="003D75F6" w:rsidRDefault="003D75F6" w:rsidP="00882CD3">
            <w:pPr>
              <w:jc w:val="both"/>
              <w:rPr>
                <w:sz w:val="24"/>
                <w:szCs w:val="24"/>
              </w:rPr>
            </w:pPr>
            <w:r w:rsidRPr="003D75F6">
              <w:rPr>
                <w:sz w:val="24"/>
                <w:szCs w:val="24"/>
              </w:rPr>
              <w:t>Замена ветхих сетей тепловодоснабжения</w:t>
            </w:r>
          </w:p>
        </w:tc>
        <w:tc>
          <w:tcPr>
            <w:tcW w:w="851" w:type="dxa"/>
            <w:vMerge w:val="restart"/>
            <w:shd w:val="clear" w:color="auto" w:fill="auto"/>
            <w:vAlign w:val="center"/>
            <w:hideMark/>
          </w:tcPr>
          <w:p w:rsidR="003D75F6" w:rsidRPr="003D75F6" w:rsidRDefault="003D75F6" w:rsidP="003D75F6">
            <w:pPr>
              <w:rPr>
                <w:sz w:val="24"/>
                <w:szCs w:val="24"/>
              </w:rPr>
            </w:pPr>
            <w:r w:rsidRPr="003D75F6">
              <w:rPr>
                <w:sz w:val="24"/>
                <w:szCs w:val="24"/>
              </w:rPr>
              <w:t>МКУ 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621 439,8</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228,7</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63 188,4</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63 022,7</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275 000,0</w:t>
            </w:r>
          </w:p>
        </w:tc>
      </w:tr>
      <w:tr w:rsidR="003D75F6" w:rsidRPr="003D75F6" w:rsidTr="00882CD3">
        <w:trPr>
          <w:trHeight w:val="255"/>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16 211,1</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8 188,4</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8 022,7</w:t>
            </w: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605 228,7</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228,7</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275 000,0</w:t>
            </w: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882CD3">
            <w:pPr>
              <w:jc w:val="center"/>
              <w:rPr>
                <w:sz w:val="24"/>
                <w:szCs w:val="24"/>
              </w:rPr>
            </w:pPr>
            <w:r w:rsidRPr="003D75F6">
              <w:rPr>
                <w:sz w:val="24"/>
                <w:szCs w:val="24"/>
              </w:rPr>
              <w:t>1.2.3</w:t>
            </w:r>
            <w:r w:rsidR="00882CD3">
              <w:rPr>
                <w:sz w:val="24"/>
                <w:szCs w:val="24"/>
              </w:rPr>
              <w:t>.</w:t>
            </w:r>
          </w:p>
        </w:tc>
        <w:tc>
          <w:tcPr>
            <w:tcW w:w="1275" w:type="dxa"/>
            <w:vMerge w:val="restart"/>
            <w:shd w:val="clear" w:color="auto" w:fill="auto"/>
            <w:hideMark/>
          </w:tcPr>
          <w:p w:rsidR="003D75F6" w:rsidRPr="003D75F6" w:rsidRDefault="003D75F6" w:rsidP="00882CD3">
            <w:pPr>
              <w:jc w:val="both"/>
              <w:rPr>
                <w:sz w:val="24"/>
                <w:szCs w:val="24"/>
              </w:rPr>
            </w:pPr>
            <w:r w:rsidRPr="003D75F6">
              <w:rPr>
                <w:sz w:val="24"/>
                <w:szCs w:val="24"/>
              </w:rPr>
              <w:t>Замена опор и</w:t>
            </w:r>
            <w:r w:rsidRPr="003D75F6">
              <w:rPr>
                <w:sz w:val="24"/>
                <w:szCs w:val="24"/>
              </w:rPr>
              <w:br/>
              <w:t>теплоизоляции сетей</w:t>
            </w:r>
            <w:r w:rsidRPr="003D75F6">
              <w:rPr>
                <w:sz w:val="24"/>
                <w:szCs w:val="24"/>
              </w:rPr>
              <w:br/>
              <w:t>тепловодоснабженияот ул. Киевской, д.</w:t>
            </w:r>
            <w:r w:rsidRPr="003D75F6">
              <w:rPr>
                <w:sz w:val="24"/>
                <w:szCs w:val="24"/>
              </w:rPr>
              <w:br/>
              <w:t>12 до ул. Киевской,</w:t>
            </w:r>
            <w:r w:rsidRPr="003D75F6">
              <w:rPr>
                <w:sz w:val="24"/>
                <w:szCs w:val="24"/>
              </w:rPr>
              <w:br/>
              <w:t>д. 2 в с Покур</w:t>
            </w:r>
          </w:p>
        </w:tc>
        <w:tc>
          <w:tcPr>
            <w:tcW w:w="851" w:type="dxa"/>
            <w:vMerge w:val="restart"/>
            <w:shd w:val="clear" w:color="auto" w:fill="auto"/>
            <w:vAlign w:val="center"/>
            <w:hideMark/>
          </w:tcPr>
          <w:p w:rsidR="003D75F6" w:rsidRPr="003D75F6" w:rsidRDefault="003D75F6" w:rsidP="003D75F6">
            <w:pPr>
              <w:rPr>
                <w:sz w:val="24"/>
                <w:szCs w:val="24"/>
              </w:rPr>
            </w:pPr>
            <w:r w:rsidRPr="003D75F6">
              <w:rPr>
                <w:sz w:val="24"/>
                <w:szCs w:val="24"/>
              </w:rPr>
              <w:t>МКУ 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1 439,1</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1 439,1</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1 439,1</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1 439,1</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882CD3">
            <w:pPr>
              <w:jc w:val="center"/>
              <w:rPr>
                <w:sz w:val="24"/>
                <w:szCs w:val="24"/>
              </w:rPr>
            </w:pPr>
            <w:r w:rsidRPr="003D75F6">
              <w:rPr>
                <w:sz w:val="24"/>
                <w:szCs w:val="24"/>
              </w:rPr>
              <w:t>1.2.6</w:t>
            </w:r>
            <w:r w:rsidR="00882CD3">
              <w:rPr>
                <w:sz w:val="24"/>
                <w:szCs w:val="24"/>
              </w:rPr>
              <w:t>.</w:t>
            </w:r>
          </w:p>
        </w:tc>
        <w:tc>
          <w:tcPr>
            <w:tcW w:w="1275" w:type="dxa"/>
            <w:vMerge w:val="restart"/>
            <w:shd w:val="clear" w:color="auto" w:fill="auto"/>
            <w:hideMark/>
          </w:tcPr>
          <w:p w:rsidR="003D75F6" w:rsidRPr="003D75F6" w:rsidRDefault="003D75F6" w:rsidP="00882CD3">
            <w:pPr>
              <w:jc w:val="both"/>
              <w:rPr>
                <w:sz w:val="24"/>
                <w:szCs w:val="24"/>
              </w:rPr>
            </w:pPr>
            <w:r w:rsidRPr="003D75F6">
              <w:rPr>
                <w:sz w:val="24"/>
                <w:szCs w:val="24"/>
              </w:rPr>
              <w:t>Замена участка сетей</w:t>
            </w:r>
            <w:r w:rsidRPr="003D75F6">
              <w:rPr>
                <w:sz w:val="24"/>
                <w:szCs w:val="24"/>
              </w:rPr>
              <w:br/>
              <w:t>тепловодо</w:t>
            </w:r>
            <w:r w:rsidRPr="003D75F6">
              <w:rPr>
                <w:sz w:val="24"/>
                <w:szCs w:val="24"/>
              </w:rPr>
              <w:lastRenderedPageBreak/>
              <w:t>снабженияот ул.Кооперативной, д. 19</w:t>
            </w:r>
            <w:r w:rsidR="00882CD3">
              <w:rPr>
                <w:sz w:val="24"/>
                <w:szCs w:val="24"/>
              </w:rPr>
              <w:t>,</w:t>
            </w:r>
            <w:r w:rsidRPr="003D75F6">
              <w:rPr>
                <w:sz w:val="24"/>
                <w:szCs w:val="24"/>
              </w:rPr>
              <w:t xml:space="preserve"> ул. Мирюгина</w:t>
            </w:r>
            <w:r w:rsidR="00882CD3">
              <w:rPr>
                <w:sz w:val="24"/>
                <w:szCs w:val="24"/>
              </w:rPr>
              <w:t>,</w:t>
            </w:r>
            <w:r w:rsidRPr="003D75F6">
              <w:rPr>
                <w:sz w:val="24"/>
                <w:szCs w:val="24"/>
              </w:rPr>
              <w:t xml:space="preserve"> д. 5б</w:t>
            </w:r>
            <w:r w:rsidR="00882CD3">
              <w:rPr>
                <w:sz w:val="24"/>
                <w:szCs w:val="24"/>
              </w:rPr>
              <w:t xml:space="preserve">, </w:t>
            </w:r>
            <w:r w:rsidRPr="003D75F6">
              <w:rPr>
                <w:sz w:val="24"/>
                <w:szCs w:val="24"/>
              </w:rPr>
              <w:t>ул. Октябрьской</w:t>
            </w:r>
            <w:r w:rsidR="00882CD3">
              <w:rPr>
                <w:sz w:val="24"/>
                <w:szCs w:val="24"/>
              </w:rPr>
              <w:t>,</w:t>
            </w:r>
            <w:r w:rsidRPr="003D75F6">
              <w:rPr>
                <w:sz w:val="24"/>
                <w:szCs w:val="24"/>
              </w:rPr>
              <w:t xml:space="preserve"> д.</w:t>
            </w:r>
            <w:r w:rsidRPr="003D75F6">
              <w:rPr>
                <w:sz w:val="24"/>
                <w:szCs w:val="24"/>
              </w:rPr>
              <w:br/>
              <w:t>13 -ул. Гагарина, д. 5</w:t>
            </w:r>
            <w:r w:rsidRPr="003D75F6">
              <w:rPr>
                <w:sz w:val="24"/>
                <w:szCs w:val="24"/>
              </w:rPr>
              <w:br/>
              <w:t>в с. Ларьяк</w:t>
            </w:r>
          </w:p>
        </w:tc>
        <w:tc>
          <w:tcPr>
            <w:tcW w:w="851" w:type="dxa"/>
            <w:vMerge w:val="restart"/>
            <w:shd w:val="clear" w:color="auto" w:fill="auto"/>
            <w:vAlign w:val="center"/>
            <w:hideMark/>
          </w:tcPr>
          <w:p w:rsidR="003D75F6" w:rsidRPr="003D75F6" w:rsidRDefault="003D75F6" w:rsidP="003D75F6">
            <w:pPr>
              <w:rPr>
                <w:sz w:val="24"/>
                <w:szCs w:val="24"/>
              </w:rPr>
            </w:pPr>
            <w:r w:rsidRPr="003D75F6">
              <w:rPr>
                <w:sz w:val="24"/>
                <w:szCs w:val="24"/>
              </w:rPr>
              <w:lastRenderedPageBreak/>
              <w:t>МКУ 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4 021,3</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4 021,3</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 xml:space="preserve">бюджет автономного </w:t>
            </w:r>
            <w:r w:rsidRPr="003D75F6">
              <w:rPr>
                <w:sz w:val="24"/>
                <w:szCs w:val="24"/>
              </w:rPr>
              <w:lastRenderedPageBreak/>
              <w:t>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lastRenderedPageBreak/>
              <w:t>1 939,6</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1 939,6</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2 081,7</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2 081,7</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882CD3">
            <w:pPr>
              <w:jc w:val="center"/>
              <w:rPr>
                <w:sz w:val="24"/>
                <w:szCs w:val="24"/>
              </w:rPr>
            </w:pPr>
            <w:r w:rsidRPr="003D75F6">
              <w:rPr>
                <w:sz w:val="24"/>
                <w:szCs w:val="24"/>
              </w:rPr>
              <w:t>1.2.9</w:t>
            </w:r>
            <w:r w:rsidR="00882CD3">
              <w:rPr>
                <w:sz w:val="24"/>
                <w:szCs w:val="24"/>
              </w:rPr>
              <w:t>.</w:t>
            </w:r>
          </w:p>
        </w:tc>
        <w:tc>
          <w:tcPr>
            <w:tcW w:w="1275" w:type="dxa"/>
            <w:vMerge w:val="restart"/>
            <w:shd w:val="clear" w:color="auto" w:fill="auto"/>
            <w:hideMark/>
          </w:tcPr>
          <w:p w:rsidR="003D75F6" w:rsidRDefault="003D75F6" w:rsidP="00882CD3">
            <w:pPr>
              <w:jc w:val="both"/>
              <w:rPr>
                <w:sz w:val="24"/>
                <w:szCs w:val="24"/>
              </w:rPr>
            </w:pPr>
            <w:r w:rsidRPr="003D75F6">
              <w:rPr>
                <w:sz w:val="24"/>
                <w:szCs w:val="24"/>
              </w:rPr>
              <w:t>Замена участка сетей тепло</w:t>
            </w:r>
            <w:r w:rsidR="00882CD3">
              <w:rPr>
                <w:sz w:val="24"/>
                <w:szCs w:val="24"/>
              </w:rPr>
              <w:t>водоснабжения от ул. Октябрьской</w:t>
            </w:r>
            <w:r w:rsidRPr="003D75F6">
              <w:rPr>
                <w:sz w:val="24"/>
                <w:szCs w:val="24"/>
              </w:rPr>
              <w:t>, д.</w:t>
            </w:r>
            <w:r w:rsidR="00882CD3">
              <w:rPr>
                <w:sz w:val="24"/>
                <w:szCs w:val="24"/>
              </w:rPr>
              <w:t xml:space="preserve"> 2  до ул. Октябрьской</w:t>
            </w:r>
            <w:r w:rsidRPr="003D75F6">
              <w:rPr>
                <w:sz w:val="24"/>
                <w:szCs w:val="24"/>
              </w:rPr>
              <w:t>, д.22 в с.п. Зайцева Речка Нижневартовского района</w:t>
            </w:r>
          </w:p>
          <w:p w:rsidR="00882CD3" w:rsidRPr="003D75F6" w:rsidRDefault="00882CD3" w:rsidP="00882CD3">
            <w:pPr>
              <w:jc w:val="both"/>
              <w:rPr>
                <w:sz w:val="24"/>
                <w:szCs w:val="24"/>
              </w:rPr>
            </w:pPr>
          </w:p>
        </w:tc>
        <w:tc>
          <w:tcPr>
            <w:tcW w:w="851" w:type="dxa"/>
            <w:vMerge w:val="restart"/>
            <w:shd w:val="clear" w:color="auto" w:fill="auto"/>
            <w:vAlign w:val="center"/>
            <w:hideMark/>
          </w:tcPr>
          <w:p w:rsidR="003D75F6" w:rsidRPr="003D75F6" w:rsidRDefault="003D75F6" w:rsidP="003D75F6">
            <w:pPr>
              <w:rPr>
                <w:sz w:val="24"/>
                <w:szCs w:val="24"/>
              </w:rPr>
            </w:pPr>
            <w:r w:rsidRPr="003D75F6">
              <w:rPr>
                <w:sz w:val="24"/>
                <w:szCs w:val="24"/>
              </w:rPr>
              <w:t>МКУ 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2 713,2</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2 713,2</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2 170,6</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2 170,6</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542,6</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542,6</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882CD3">
            <w:pPr>
              <w:jc w:val="center"/>
              <w:rPr>
                <w:sz w:val="24"/>
                <w:szCs w:val="24"/>
              </w:rPr>
            </w:pPr>
            <w:r w:rsidRPr="003D75F6">
              <w:rPr>
                <w:sz w:val="24"/>
                <w:szCs w:val="24"/>
              </w:rPr>
              <w:t>1.2.20</w:t>
            </w:r>
            <w:r w:rsidR="00882CD3">
              <w:rPr>
                <w:sz w:val="24"/>
                <w:szCs w:val="24"/>
              </w:rPr>
              <w:t>.</w:t>
            </w:r>
          </w:p>
        </w:tc>
        <w:tc>
          <w:tcPr>
            <w:tcW w:w="1275" w:type="dxa"/>
            <w:vMerge w:val="restart"/>
            <w:shd w:val="clear" w:color="auto" w:fill="auto"/>
            <w:hideMark/>
          </w:tcPr>
          <w:p w:rsidR="003D75F6" w:rsidRPr="003D75F6" w:rsidRDefault="003D75F6" w:rsidP="00882CD3">
            <w:pPr>
              <w:jc w:val="both"/>
              <w:rPr>
                <w:sz w:val="24"/>
                <w:szCs w:val="24"/>
              </w:rPr>
            </w:pPr>
            <w:r w:rsidRPr="003D75F6">
              <w:rPr>
                <w:sz w:val="24"/>
                <w:szCs w:val="24"/>
              </w:rPr>
              <w:t xml:space="preserve">Замена </w:t>
            </w:r>
            <w:r w:rsidRPr="003D75F6">
              <w:rPr>
                <w:sz w:val="24"/>
                <w:szCs w:val="24"/>
              </w:rPr>
              <w:lastRenderedPageBreak/>
              <w:t>двух котлов в котельной № 1 в с.п.Ваховск</w:t>
            </w:r>
          </w:p>
        </w:tc>
        <w:tc>
          <w:tcPr>
            <w:tcW w:w="851" w:type="dxa"/>
            <w:vMerge w:val="restart"/>
            <w:shd w:val="clear" w:color="auto" w:fill="auto"/>
            <w:vAlign w:val="center"/>
            <w:hideMark/>
          </w:tcPr>
          <w:p w:rsidR="003D75F6" w:rsidRPr="003D75F6" w:rsidRDefault="003D75F6" w:rsidP="003D75F6">
            <w:pPr>
              <w:rPr>
                <w:sz w:val="24"/>
                <w:szCs w:val="24"/>
              </w:rPr>
            </w:pPr>
            <w:r w:rsidRPr="003D75F6">
              <w:rPr>
                <w:sz w:val="24"/>
                <w:szCs w:val="24"/>
              </w:rPr>
              <w:lastRenderedPageBreak/>
              <w:t xml:space="preserve">МКУ </w:t>
            </w:r>
            <w:r w:rsidRPr="003D75F6">
              <w:rPr>
                <w:sz w:val="24"/>
                <w:szCs w:val="24"/>
              </w:rPr>
              <w:lastRenderedPageBreak/>
              <w:t>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lastRenderedPageBreak/>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5 630,7</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5 630,7</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306"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Default="003D75F6" w:rsidP="003D75F6">
            <w:pPr>
              <w:rPr>
                <w:sz w:val="24"/>
                <w:szCs w:val="24"/>
              </w:rPr>
            </w:pPr>
            <w:r w:rsidRPr="003D75F6">
              <w:rPr>
                <w:sz w:val="24"/>
                <w:szCs w:val="24"/>
              </w:rPr>
              <w:t>местный бюджет</w:t>
            </w:r>
          </w:p>
          <w:p w:rsidR="00882CD3" w:rsidRPr="003D75F6" w:rsidRDefault="00882CD3" w:rsidP="003D75F6">
            <w:pPr>
              <w:rPr>
                <w:sz w:val="24"/>
                <w:szCs w:val="24"/>
              </w:rPr>
            </w:pP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5 630,7</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5 630,7</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882CD3">
            <w:pPr>
              <w:jc w:val="center"/>
              <w:rPr>
                <w:sz w:val="24"/>
                <w:szCs w:val="24"/>
              </w:rPr>
            </w:pPr>
            <w:r w:rsidRPr="003D75F6">
              <w:rPr>
                <w:sz w:val="24"/>
                <w:szCs w:val="24"/>
              </w:rPr>
              <w:t>1.2.21</w:t>
            </w:r>
            <w:r w:rsidR="00882CD3">
              <w:rPr>
                <w:sz w:val="24"/>
                <w:szCs w:val="24"/>
              </w:rPr>
              <w:t>.</w:t>
            </w:r>
          </w:p>
        </w:tc>
        <w:tc>
          <w:tcPr>
            <w:tcW w:w="1275" w:type="dxa"/>
            <w:vMerge w:val="restart"/>
            <w:shd w:val="clear" w:color="auto" w:fill="auto"/>
            <w:hideMark/>
          </w:tcPr>
          <w:p w:rsidR="003D75F6" w:rsidRPr="003D75F6" w:rsidRDefault="003D75F6" w:rsidP="00882CD3">
            <w:pPr>
              <w:jc w:val="both"/>
              <w:rPr>
                <w:sz w:val="24"/>
                <w:szCs w:val="24"/>
              </w:rPr>
            </w:pPr>
            <w:r w:rsidRPr="003D75F6">
              <w:rPr>
                <w:sz w:val="24"/>
                <w:szCs w:val="24"/>
              </w:rPr>
              <w:t>Артезианская скважина в с.Ларьяк (бурение)</w:t>
            </w:r>
          </w:p>
        </w:tc>
        <w:tc>
          <w:tcPr>
            <w:tcW w:w="851" w:type="dxa"/>
            <w:vMerge w:val="restart"/>
            <w:shd w:val="clear" w:color="auto" w:fill="auto"/>
            <w:vAlign w:val="center"/>
            <w:hideMark/>
          </w:tcPr>
          <w:p w:rsidR="003D75F6" w:rsidRPr="003D75F6" w:rsidRDefault="003D75F6" w:rsidP="003D75F6">
            <w:pPr>
              <w:rPr>
                <w:sz w:val="24"/>
                <w:szCs w:val="24"/>
              </w:rPr>
            </w:pPr>
            <w:r w:rsidRPr="003D75F6">
              <w:rPr>
                <w:sz w:val="24"/>
                <w:szCs w:val="24"/>
              </w:rPr>
              <w:t>МКУ 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2 400,0</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2 400,0</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306"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882CD3">
            <w:pPr>
              <w:jc w:val="center"/>
              <w:rPr>
                <w:sz w:val="24"/>
                <w:szCs w:val="24"/>
              </w:rPr>
            </w:pPr>
          </w:p>
        </w:tc>
        <w:tc>
          <w:tcPr>
            <w:tcW w:w="1275" w:type="dxa"/>
            <w:vMerge/>
            <w:vAlign w:val="center"/>
            <w:hideMark/>
          </w:tcPr>
          <w:p w:rsidR="003D75F6" w:rsidRPr="003D75F6" w:rsidRDefault="003D75F6" w:rsidP="00882CD3">
            <w:pPr>
              <w:jc w:val="both"/>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2 400,0</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2 400,0</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restart"/>
            <w:shd w:val="clear" w:color="auto" w:fill="auto"/>
            <w:vAlign w:val="center"/>
            <w:hideMark/>
          </w:tcPr>
          <w:p w:rsidR="003D75F6" w:rsidRPr="003D75F6" w:rsidRDefault="003D75F6" w:rsidP="00882CD3">
            <w:pPr>
              <w:jc w:val="center"/>
              <w:rPr>
                <w:sz w:val="24"/>
                <w:szCs w:val="24"/>
              </w:rPr>
            </w:pPr>
            <w:r w:rsidRPr="003D75F6">
              <w:rPr>
                <w:sz w:val="24"/>
                <w:szCs w:val="24"/>
              </w:rPr>
              <w:t>1.2.22</w:t>
            </w:r>
            <w:r w:rsidR="00882CD3">
              <w:rPr>
                <w:sz w:val="24"/>
                <w:szCs w:val="24"/>
              </w:rPr>
              <w:t>.</w:t>
            </w:r>
          </w:p>
        </w:tc>
        <w:tc>
          <w:tcPr>
            <w:tcW w:w="1275" w:type="dxa"/>
            <w:vMerge w:val="restart"/>
            <w:shd w:val="clear" w:color="auto" w:fill="auto"/>
            <w:hideMark/>
          </w:tcPr>
          <w:p w:rsidR="003D75F6" w:rsidRPr="003D75F6" w:rsidRDefault="003D75F6" w:rsidP="00882CD3">
            <w:pPr>
              <w:jc w:val="both"/>
              <w:rPr>
                <w:sz w:val="24"/>
                <w:szCs w:val="24"/>
              </w:rPr>
            </w:pPr>
            <w:r w:rsidRPr="003D75F6">
              <w:rPr>
                <w:sz w:val="24"/>
                <w:szCs w:val="24"/>
              </w:rPr>
              <w:t xml:space="preserve">Замена котла в котельной №2 в с.п. Ваховск </w:t>
            </w:r>
          </w:p>
        </w:tc>
        <w:tc>
          <w:tcPr>
            <w:tcW w:w="851" w:type="dxa"/>
            <w:vMerge w:val="restart"/>
            <w:shd w:val="clear" w:color="auto" w:fill="auto"/>
            <w:vAlign w:val="center"/>
            <w:hideMark/>
          </w:tcPr>
          <w:p w:rsidR="003D75F6" w:rsidRPr="003D75F6" w:rsidRDefault="003D75F6" w:rsidP="003D75F6">
            <w:pPr>
              <w:rPr>
                <w:sz w:val="24"/>
                <w:szCs w:val="24"/>
              </w:rPr>
            </w:pPr>
            <w:r w:rsidRPr="003D75F6">
              <w:rPr>
                <w:sz w:val="24"/>
                <w:szCs w:val="24"/>
              </w:rPr>
              <w:t>МКУ УКС</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2 598,7</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2 598,7</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3D75F6">
            <w:pPr>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306"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988" w:type="dxa"/>
            <w:vMerge/>
            <w:vAlign w:val="center"/>
            <w:hideMark/>
          </w:tcPr>
          <w:p w:rsidR="003D75F6" w:rsidRPr="003D75F6" w:rsidRDefault="003D75F6" w:rsidP="003D75F6">
            <w:pPr>
              <w:rPr>
                <w:sz w:val="24"/>
                <w:szCs w:val="24"/>
              </w:rPr>
            </w:pPr>
          </w:p>
        </w:tc>
        <w:tc>
          <w:tcPr>
            <w:tcW w:w="1275" w:type="dxa"/>
            <w:vMerge/>
            <w:vAlign w:val="center"/>
            <w:hideMark/>
          </w:tcPr>
          <w:p w:rsidR="003D75F6" w:rsidRPr="003D75F6" w:rsidRDefault="003D75F6" w:rsidP="003D75F6">
            <w:pPr>
              <w:rPr>
                <w:sz w:val="24"/>
                <w:szCs w:val="24"/>
              </w:rPr>
            </w:pPr>
          </w:p>
        </w:tc>
        <w:tc>
          <w:tcPr>
            <w:tcW w:w="851" w:type="dxa"/>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2 598,7</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2 598,7</w:t>
            </w:r>
          </w:p>
        </w:tc>
        <w:tc>
          <w:tcPr>
            <w:tcW w:w="1252" w:type="dxa"/>
            <w:shd w:val="clear" w:color="auto" w:fill="auto"/>
            <w:noWrap/>
            <w:vAlign w:val="center"/>
            <w:hideMark/>
          </w:tcPr>
          <w:p w:rsidR="003D75F6" w:rsidRPr="003D75F6" w:rsidRDefault="003D75F6" w:rsidP="0041420F">
            <w:pPr>
              <w:jc w:val="center"/>
              <w:rPr>
                <w:sz w:val="24"/>
                <w:szCs w:val="24"/>
              </w:rPr>
            </w:pPr>
          </w:p>
        </w:tc>
        <w:tc>
          <w:tcPr>
            <w:tcW w:w="1252"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146" w:type="dxa"/>
            <w:shd w:val="clear" w:color="auto" w:fill="auto"/>
            <w:noWrap/>
            <w:vAlign w:val="center"/>
            <w:hideMark/>
          </w:tcPr>
          <w:p w:rsidR="003D75F6" w:rsidRPr="003D75F6" w:rsidRDefault="003D75F6" w:rsidP="0041420F">
            <w:pPr>
              <w:jc w:val="center"/>
              <w:rPr>
                <w:sz w:val="24"/>
                <w:szCs w:val="24"/>
              </w:rPr>
            </w:pPr>
          </w:p>
        </w:tc>
        <w:tc>
          <w:tcPr>
            <w:tcW w:w="1305" w:type="dxa"/>
            <w:shd w:val="clear" w:color="auto" w:fill="auto"/>
            <w:noWrap/>
            <w:vAlign w:val="bottom"/>
            <w:hideMark/>
          </w:tcPr>
          <w:p w:rsidR="003D75F6" w:rsidRPr="003D75F6" w:rsidRDefault="003D75F6" w:rsidP="0041420F">
            <w:pPr>
              <w:jc w:val="center"/>
              <w:rPr>
                <w:rFonts w:ascii="Arial CYR" w:hAnsi="Arial CYR" w:cs="Arial CYR"/>
                <w:sz w:val="24"/>
                <w:szCs w:val="24"/>
              </w:rPr>
            </w:pPr>
          </w:p>
        </w:tc>
      </w:tr>
      <w:tr w:rsidR="003D75F6" w:rsidRPr="003D75F6" w:rsidTr="00882CD3">
        <w:trPr>
          <w:trHeight w:val="255"/>
        </w:trPr>
        <w:tc>
          <w:tcPr>
            <w:tcW w:w="3114" w:type="dxa"/>
            <w:gridSpan w:val="3"/>
            <w:vMerge w:val="restart"/>
            <w:shd w:val="clear" w:color="auto" w:fill="auto"/>
            <w:vAlign w:val="center"/>
            <w:hideMark/>
          </w:tcPr>
          <w:p w:rsidR="003D75F6" w:rsidRPr="003D75F6" w:rsidRDefault="003D75F6" w:rsidP="003D75F6">
            <w:pPr>
              <w:jc w:val="center"/>
              <w:rPr>
                <w:sz w:val="24"/>
                <w:szCs w:val="24"/>
              </w:rPr>
            </w:pPr>
            <w:r w:rsidRPr="003D75F6">
              <w:rPr>
                <w:sz w:val="24"/>
                <w:szCs w:val="24"/>
              </w:rPr>
              <w:t>Итого по мероприятию 1.2</w:t>
            </w:r>
          </w:p>
        </w:tc>
        <w:tc>
          <w:tcPr>
            <w:tcW w:w="1134" w:type="dxa"/>
            <w:shd w:val="clear" w:color="auto" w:fill="auto"/>
            <w:noWrap/>
            <w:vAlign w:val="center"/>
            <w:hideMark/>
          </w:tcPr>
          <w:p w:rsidR="003D75F6" w:rsidRPr="003D75F6" w:rsidRDefault="003D75F6" w:rsidP="003D75F6">
            <w:pPr>
              <w:rPr>
                <w:sz w:val="24"/>
                <w:szCs w:val="24"/>
              </w:rPr>
            </w:pPr>
            <w:r w:rsidRPr="003D75F6">
              <w:rPr>
                <w:sz w:val="24"/>
                <w:szCs w:val="24"/>
              </w:rPr>
              <w:t>всего</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670 884,1</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49 673,0</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63 188,4</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63 022,7</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275 000,0</w:t>
            </w:r>
          </w:p>
        </w:tc>
      </w:tr>
      <w:tr w:rsidR="003D75F6" w:rsidRPr="003D75F6" w:rsidTr="00882CD3">
        <w:trPr>
          <w:trHeight w:val="255"/>
        </w:trPr>
        <w:tc>
          <w:tcPr>
            <w:tcW w:w="3114" w:type="dxa"/>
            <w:gridSpan w:val="3"/>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бюджет автономного округа</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25 383,9</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9 172,8</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8 188,4</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8 022,7</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w:t>
            </w:r>
          </w:p>
        </w:tc>
      </w:tr>
      <w:tr w:rsidR="003D75F6" w:rsidRPr="003D75F6" w:rsidTr="00882CD3">
        <w:trPr>
          <w:trHeight w:val="255"/>
        </w:trPr>
        <w:tc>
          <w:tcPr>
            <w:tcW w:w="3114" w:type="dxa"/>
            <w:gridSpan w:val="3"/>
            <w:vMerge/>
            <w:vAlign w:val="center"/>
            <w:hideMark/>
          </w:tcPr>
          <w:p w:rsidR="003D75F6" w:rsidRPr="003D75F6" w:rsidRDefault="003D75F6" w:rsidP="003D75F6">
            <w:pPr>
              <w:rPr>
                <w:sz w:val="24"/>
                <w:szCs w:val="24"/>
              </w:rPr>
            </w:pPr>
          </w:p>
        </w:tc>
        <w:tc>
          <w:tcPr>
            <w:tcW w:w="1134" w:type="dxa"/>
            <w:shd w:val="clear" w:color="auto" w:fill="auto"/>
            <w:hideMark/>
          </w:tcPr>
          <w:p w:rsidR="003D75F6" w:rsidRPr="003D75F6" w:rsidRDefault="003D75F6" w:rsidP="003D75F6">
            <w:pPr>
              <w:rPr>
                <w:sz w:val="24"/>
                <w:szCs w:val="24"/>
              </w:rPr>
            </w:pPr>
            <w:r w:rsidRPr="003D75F6">
              <w:rPr>
                <w:sz w:val="24"/>
                <w:szCs w:val="24"/>
              </w:rPr>
              <w:t>местный бюджет</w:t>
            </w:r>
          </w:p>
        </w:tc>
        <w:tc>
          <w:tcPr>
            <w:tcW w:w="1300" w:type="dxa"/>
            <w:shd w:val="clear" w:color="auto" w:fill="auto"/>
            <w:noWrap/>
            <w:vAlign w:val="center"/>
            <w:hideMark/>
          </w:tcPr>
          <w:p w:rsidR="003D75F6" w:rsidRPr="003D75F6" w:rsidRDefault="003D75F6" w:rsidP="0041420F">
            <w:pPr>
              <w:jc w:val="center"/>
              <w:rPr>
                <w:sz w:val="24"/>
                <w:szCs w:val="24"/>
              </w:rPr>
            </w:pPr>
            <w:r w:rsidRPr="003D75F6">
              <w:rPr>
                <w:sz w:val="24"/>
                <w:szCs w:val="24"/>
              </w:rPr>
              <w:t>645 500,1</w:t>
            </w:r>
          </w:p>
        </w:tc>
        <w:tc>
          <w:tcPr>
            <w:tcW w:w="1306" w:type="dxa"/>
            <w:shd w:val="clear" w:color="auto" w:fill="auto"/>
            <w:noWrap/>
            <w:vAlign w:val="center"/>
            <w:hideMark/>
          </w:tcPr>
          <w:p w:rsidR="003D75F6" w:rsidRPr="003D75F6" w:rsidRDefault="003D75F6" w:rsidP="0041420F">
            <w:pPr>
              <w:jc w:val="center"/>
              <w:rPr>
                <w:sz w:val="24"/>
                <w:szCs w:val="24"/>
              </w:rPr>
            </w:pPr>
            <w:r w:rsidRPr="003D75F6">
              <w:rPr>
                <w:sz w:val="24"/>
                <w:szCs w:val="24"/>
              </w:rPr>
              <w:t>40 500,1</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252"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146" w:type="dxa"/>
            <w:shd w:val="clear" w:color="auto" w:fill="auto"/>
            <w:noWrap/>
            <w:vAlign w:val="center"/>
            <w:hideMark/>
          </w:tcPr>
          <w:p w:rsidR="003D75F6" w:rsidRPr="003D75F6" w:rsidRDefault="003D75F6" w:rsidP="0041420F">
            <w:pPr>
              <w:jc w:val="center"/>
              <w:rPr>
                <w:sz w:val="24"/>
                <w:szCs w:val="24"/>
              </w:rPr>
            </w:pPr>
            <w:r w:rsidRPr="003D75F6">
              <w:rPr>
                <w:sz w:val="24"/>
                <w:szCs w:val="24"/>
              </w:rPr>
              <w:t>55 000,0</w:t>
            </w:r>
          </w:p>
        </w:tc>
        <w:tc>
          <w:tcPr>
            <w:tcW w:w="1305" w:type="dxa"/>
            <w:shd w:val="clear" w:color="auto" w:fill="auto"/>
            <w:noWrap/>
            <w:vAlign w:val="center"/>
            <w:hideMark/>
          </w:tcPr>
          <w:p w:rsidR="003D75F6" w:rsidRPr="003D75F6" w:rsidRDefault="003D75F6" w:rsidP="0041420F">
            <w:pPr>
              <w:jc w:val="center"/>
              <w:rPr>
                <w:sz w:val="24"/>
                <w:szCs w:val="24"/>
              </w:rPr>
            </w:pPr>
            <w:r w:rsidRPr="003D75F6">
              <w:rPr>
                <w:sz w:val="24"/>
                <w:szCs w:val="24"/>
              </w:rPr>
              <w:t>275 000,0</w:t>
            </w:r>
          </w:p>
        </w:tc>
      </w:tr>
    </w:tbl>
    <w:p w:rsidR="003D75F6" w:rsidRDefault="003D75F6" w:rsidP="00882CD3">
      <w:pPr>
        <w:jc w:val="right"/>
        <w:rPr>
          <w:szCs w:val="20"/>
        </w:rPr>
      </w:pPr>
      <w:r w:rsidRPr="003D75F6">
        <w:t>».</w:t>
      </w:r>
    </w:p>
    <w:sectPr w:rsidR="003D75F6" w:rsidSect="0041420F">
      <w:pgSz w:w="16840" w:h="11907" w:orient="landscape" w:code="9"/>
      <w:pgMar w:top="1701" w:right="1134" w:bottom="567" w:left="1134"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A8F" w:rsidRDefault="00E55A8F">
      <w:r>
        <w:separator/>
      </w:r>
    </w:p>
  </w:endnote>
  <w:endnote w:type="continuationSeparator" w:id="1">
    <w:p w:rsidR="00E55A8F" w:rsidRDefault="00E55A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A8F" w:rsidRDefault="00E55A8F">
      <w:r>
        <w:separator/>
      </w:r>
    </w:p>
  </w:footnote>
  <w:footnote w:type="continuationSeparator" w:id="1">
    <w:p w:rsidR="00E55A8F" w:rsidRDefault="00E55A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638412"/>
      <w:docPartObj>
        <w:docPartGallery w:val="Page Numbers (Top of Page)"/>
        <w:docPartUnique/>
      </w:docPartObj>
    </w:sdtPr>
    <w:sdtContent>
      <w:p w:rsidR="0041420F" w:rsidRDefault="004F2C14">
        <w:pPr>
          <w:pStyle w:val="a4"/>
          <w:jc w:val="center"/>
        </w:pPr>
        <w:r>
          <w:fldChar w:fldCharType="begin"/>
        </w:r>
        <w:r w:rsidR="0041420F">
          <w:instrText>PAGE   \* MERGEFORMAT</w:instrText>
        </w:r>
        <w:r>
          <w:fldChar w:fldCharType="separate"/>
        </w:r>
        <w:r w:rsidR="00315626">
          <w:rPr>
            <w:noProof/>
          </w:rPr>
          <w:t>8</w:t>
        </w:r>
        <w:r>
          <w:fldChar w:fldCharType="end"/>
        </w:r>
      </w:p>
    </w:sdtContent>
  </w:sdt>
  <w:p w:rsidR="0041420F" w:rsidRDefault="0041420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776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B75A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626"/>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D75F6"/>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420F"/>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0E6E"/>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2C14"/>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2CD3"/>
    <w:rsid w:val="00884365"/>
    <w:rsid w:val="00884AA2"/>
    <w:rsid w:val="0088680A"/>
    <w:rsid w:val="00891781"/>
    <w:rsid w:val="00892485"/>
    <w:rsid w:val="00892D96"/>
    <w:rsid w:val="00895200"/>
    <w:rsid w:val="008A26FA"/>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A8F"/>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670"/>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676C1-6BB7-4BBC-A9C1-BE7A5C6D3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898</Words>
  <Characters>5119</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2019-06-04T04:41:00Z</cp:lastPrinted>
  <dcterms:created xsi:type="dcterms:W3CDTF">2019-06-04T04:41:00Z</dcterms:created>
  <dcterms:modified xsi:type="dcterms:W3CDTF">2019-06-04T04:41:00Z</dcterms:modified>
</cp:coreProperties>
</file>